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9C5" w:rsidRDefault="00D659C5">
      <w:pPr>
        <w:pStyle w:val="a3"/>
        <w:spacing w:before="2"/>
        <w:ind w:left="8705" w:firstLine="0"/>
        <w:jc w:val="center"/>
      </w:pPr>
    </w:p>
    <w:p w:rsidR="00232DB0" w:rsidRPr="006A072E" w:rsidRDefault="00232DB0" w:rsidP="00232DB0">
      <w:pPr>
        <w:tabs>
          <w:tab w:val="left" w:pos="2024"/>
        </w:tabs>
        <w:spacing w:line="242" w:lineRule="auto"/>
        <w:ind w:right="501"/>
        <w:rPr>
          <w:b/>
          <w:sz w:val="28"/>
        </w:rPr>
      </w:pPr>
      <w:r>
        <w:rPr>
          <w:b/>
          <w:sz w:val="28"/>
        </w:rPr>
        <w:t>И</w:t>
      </w:r>
      <w:r w:rsidRPr="006A072E">
        <w:rPr>
          <w:b/>
          <w:sz w:val="28"/>
        </w:rPr>
        <w:t>нформировании детей ветеранов (участников) СВО,</w:t>
      </w:r>
      <w:r w:rsidRPr="006A072E">
        <w:rPr>
          <w:b/>
          <w:spacing w:val="40"/>
          <w:sz w:val="28"/>
        </w:rPr>
        <w:t xml:space="preserve"> </w:t>
      </w:r>
      <w:r w:rsidRPr="006A072E">
        <w:rPr>
          <w:b/>
          <w:sz w:val="28"/>
        </w:rPr>
        <w:t>членов</w:t>
      </w:r>
      <w:r w:rsidRPr="006A072E">
        <w:rPr>
          <w:b/>
          <w:spacing w:val="-5"/>
          <w:sz w:val="28"/>
        </w:rPr>
        <w:t xml:space="preserve"> </w:t>
      </w:r>
      <w:r w:rsidRPr="006A072E">
        <w:rPr>
          <w:b/>
          <w:sz w:val="28"/>
        </w:rPr>
        <w:t>их</w:t>
      </w:r>
      <w:r w:rsidRPr="006A072E">
        <w:rPr>
          <w:b/>
          <w:spacing w:val="-4"/>
          <w:sz w:val="28"/>
        </w:rPr>
        <w:t xml:space="preserve"> </w:t>
      </w:r>
      <w:r w:rsidRPr="006A072E">
        <w:rPr>
          <w:b/>
          <w:sz w:val="28"/>
        </w:rPr>
        <w:t>семей,</w:t>
      </w:r>
      <w:r w:rsidRPr="006A072E">
        <w:rPr>
          <w:b/>
          <w:spacing w:val="-7"/>
          <w:sz w:val="28"/>
        </w:rPr>
        <w:t xml:space="preserve"> </w:t>
      </w:r>
    </w:p>
    <w:p w:rsidR="00232DB0" w:rsidRDefault="00232DB0" w:rsidP="00232DB0">
      <w:pPr>
        <w:ind w:left="1314" w:right="1267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возможности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получения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помощи.</w:t>
      </w:r>
    </w:p>
    <w:p w:rsidR="00232DB0" w:rsidRDefault="00232DB0" w:rsidP="00232DB0">
      <w:pPr>
        <w:pStyle w:val="a3"/>
        <w:spacing w:before="142"/>
        <w:ind w:left="0" w:firstLine="0"/>
        <w:jc w:val="left"/>
        <w:rPr>
          <w:b/>
          <w:sz w:val="20"/>
        </w:rPr>
      </w:pPr>
    </w:p>
    <w:p w:rsidR="006A072E" w:rsidRDefault="006A072E">
      <w:pPr>
        <w:spacing w:before="52" w:line="322" w:lineRule="exact"/>
        <w:ind w:left="47" w:right="2"/>
        <w:jc w:val="center"/>
        <w:rPr>
          <w:b/>
          <w:sz w:val="28"/>
        </w:rPr>
      </w:pPr>
      <w:bookmarkStart w:id="0" w:name="_GoBack"/>
      <w:bookmarkEnd w:id="0"/>
    </w:p>
    <w:p w:rsidR="006A072E" w:rsidRDefault="006A072E">
      <w:pPr>
        <w:spacing w:before="52" w:line="322" w:lineRule="exact"/>
        <w:ind w:left="47" w:right="2"/>
        <w:jc w:val="center"/>
        <w:rPr>
          <w:b/>
          <w:sz w:val="28"/>
        </w:rPr>
      </w:pPr>
    </w:p>
    <w:p w:rsidR="006A072E" w:rsidRDefault="006A072E">
      <w:pPr>
        <w:spacing w:before="52" w:line="322" w:lineRule="exact"/>
        <w:ind w:left="47" w:right="2"/>
        <w:jc w:val="center"/>
        <w:rPr>
          <w:b/>
          <w:sz w:val="28"/>
        </w:rPr>
      </w:pPr>
    </w:p>
    <w:p w:rsidR="006A072E" w:rsidRDefault="006A072E">
      <w:pPr>
        <w:spacing w:before="52" w:line="322" w:lineRule="exact"/>
        <w:ind w:left="47" w:right="2"/>
        <w:jc w:val="center"/>
        <w:rPr>
          <w:b/>
          <w:sz w:val="28"/>
        </w:rPr>
      </w:pPr>
    </w:p>
    <w:p w:rsidR="006A072E" w:rsidRDefault="006A072E">
      <w:pPr>
        <w:spacing w:before="52" w:line="322" w:lineRule="exact"/>
        <w:ind w:left="47" w:right="2"/>
        <w:jc w:val="center"/>
        <w:rPr>
          <w:b/>
          <w:sz w:val="28"/>
        </w:rPr>
      </w:pPr>
    </w:p>
    <w:p w:rsidR="006A072E" w:rsidRDefault="006A072E">
      <w:pPr>
        <w:spacing w:before="52" w:line="322" w:lineRule="exact"/>
        <w:ind w:left="47" w:right="2"/>
        <w:jc w:val="center"/>
        <w:rPr>
          <w:b/>
          <w:sz w:val="28"/>
        </w:rPr>
      </w:pPr>
    </w:p>
    <w:p w:rsidR="006A072E" w:rsidRDefault="006A072E">
      <w:pPr>
        <w:spacing w:before="52" w:line="322" w:lineRule="exact"/>
        <w:ind w:left="47" w:right="2"/>
        <w:jc w:val="center"/>
        <w:rPr>
          <w:b/>
          <w:sz w:val="28"/>
        </w:rPr>
      </w:pPr>
    </w:p>
    <w:p w:rsidR="006A072E" w:rsidRDefault="006A072E">
      <w:pPr>
        <w:spacing w:before="52" w:line="322" w:lineRule="exact"/>
        <w:ind w:left="47" w:right="2"/>
        <w:jc w:val="center"/>
        <w:rPr>
          <w:b/>
          <w:sz w:val="28"/>
        </w:rPr>
      </w:pPr>
    </w:p>
    <w:p w:rsidR="006A072E" w:rsidRDefault="006A072E">
      <w:pPr>
        <w:spacing w:before="52" w:line="322" w:lineRule="exact"/>
        <w:ind w:left="47" w:right="2"/>
        <w:jc w:val="center"/>
        <w:rPr>
          <w:b/>
          <w:sz w:val="28"/>
        </w:rPr>
      </w:pPr>
    </w:p>
    <w:p w:rsidR="006A072E" w:rsidRDefault="006A072E" w:rsidP="00232DB0">
      <w:pPr>
        <w:spacing w:before="52" w:line="322" w:lineRule="exact"/>
        <w:ind w:right="2"/>
        <w:rPr>
          <w:b/>
          <w:sz w:val="28"/>
        </w:rPr>
      </w:pPr>
    </w:p>
    <w:p w:rsidR="006A072E" w:rsidRDefault="006A072E">
      <w:pPr>
        <w:spacing w:before="52" w:line="322" w:lineRule="exact"/>
        <w:ind w:left="47" w:right="2"/>
        <w:jc w:val="center"/>
        <w:rPr>
          <w:b/>
          <w:sz w:val="28"/>
        </w:rPr>
      </w:pPr>
    </w:p>
    <w:p w:rsidR="006A072E" w:rsidRDefault="006A072E">
      <w:pPr>
        <w:spacing w:before="52" w:line="322" w:lineRule="exact"/>
        <w:ind w:left="47" w:right="2"/>
        <w:jc w:val="center"/>
        <w:rPr>
          <w:b/>
          <w:sz w:val="28"/>
        </w:rPr>
      </w:pPr>
    </w:p>
    <w:p w:rsidR="006A072E" w:rsidRDefault="006A072E">
      <w:pPr>
        <w:spacing w:before="52" w:line="322" w:lineRule="exact"/>
        <w:ind w:left="47" w:right="2"/>
        <w:jc w:val="center"/>
        <w:rPr>
          <w:b/>
          <w:sz w:val="28"/>
        </w:rPr>
      </w:pPr>
    </w:p>
    <w:tbl>
      <w:tblPr>
        <w:tblStyle w:val="TableNormal"/>
        <w:tblpPr w:leftFromText="180" w:rightFromText="180" w:vertAnchor="text" w:horzAnchor="margin" w:tblpX="-279" w:tblpY="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1985"/>
        <w:gridCol w:w="992"/>
        <w:gridCol w:w="3687"/>
      </w:tblGrid>
      <w:tr w:rsidR="00232DB0" w:rsidTr="007E2C7D">
        <w:trPr>
          <w:trHeight w:val="671"/>
        </w:trPr>
        <w:tc>
          <w:tcPr>
            <w:tcW w:w="5728" w:type="dxa"/>
            <w:gridSpan w:val="2"/>
          </w:tcPr>
          <w:p w:rsidR="00232DB0" w:rsidRDefault="00232DB0" w:rsidP="007E2C7D">
            <w:pPr>
              <w:pStyle w:val="TableParagraph"/>
              <w:spacing w:before="51"/>
              <w:ind w:left="1457" w:hanging="771"/>
              <w:rPr>
                <w:sz w:val="24"/>
              </w:rPr>
            </w:pPr>
            <w:r>
              <w:rPr>
                <w:sz w:val="24"/>
              </w:rPr>
              <w:t>Сервисы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помощи/номер телефона</w:t>
            </w:r>
          </w:p>
        </w:tc>
        <w:tc>
          <w:tcPr>
            <w:tcW w:w="992" w:type="dxa"/>
          </w:tcPr>
          <w:p w:rsidR="00232DB0" w:rsidRDefault="00232DB0" w:rsidP="007E2C7D">
            <w:pPr>
              <w:pStyle w:val="TableParagraph"/>
              <w:spacing w:before="51"/>
              <w:ind w:left="129" w:right="110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Время работы</w:t>
            </w:r>
          </w:p>
        </w:tc>
        <w:tc>
          <w:tcPr>
            <w:tcW w:w="3687" w:type="dxa"/>
          </w:tcPr>
          <w:p w:rsidR="00232DB0" w:rsidRDefault="00232DB0" w:rsidP="007E2C7D">
            <w:pPr>
              <w:pStyle w:val="TableParagraph"/>
              <w:spacing w:before="51"/>
              <w:ind w:left="86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аудитория</w:t>
            </w:r>
          </w:p>
        </w:tc>
      </w:tr>
      <w:tr w:rsidR="00232DB0" w:rsidTr="007E2C7D">
        <w:trPr>
          <w:trHeight w:val="1221"/>
        </w:trPr>
        <w:tc>
          <w:tcPr>
            <w:tcW w:w="3743" w:type="dxa"/>
          </w:tcPr>
          <w:p w:rsidR="00232DB0" w:rsidRDefault="00232DB0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Анонимный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доверия ФГБУ «НМИЦ ПН</w:t>
            </w:r>
          </w:p>
          <w:p w:rsidR="00232DB0" w:rsidRDefault="00232DB0" w:rsidP="007E2C7D">
            <w:pPr>
              <w:pStyle w:val="TableParagraph"/>
              <w:ind w:left="59" w:right="542"/>
              <w:rPr>
                <w:sz w:val="24"/>
              </w:rPr>
            </w:pPr>
            <w:r>
              <w:rPr>
                <w:sz w:val="24"/>
              </w:rPr>
              <w:t>им.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Сербского» Минздрава России</w:t>
            </w:r>
          </w:p>
        </w:tc>
        <w:tc>
          <w:tcPr>
            <w:tcW w:w="1985" w:type="dxa"/>
          </w:tcPr>
          <w:p w:rsidR="00232DB0" w:rsidRDefault="00232DB0" w:rsidP="007E2C7D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637-70-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92" w:type="dxa"/>
          </w:tcPr>
          <w:p w:rsidR="00232DB0" w:rsidRDefault="00232DB0" w:rsidP="007E2C7D">
            <w:pPr>
              <w:pStyle w:val="TableParagraph"/>
              <w:spacing w:before="51"/>
              <w:ind w:left="59"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кругло-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  <w:proofErr w:type="gramEnd"/>
          </w:p>
        </w:tc>
        <w:tc>
          <w:tcPr>
            <w:tcW w:w="3687" w:type="dxa"/>
          </w:tcPr>
          <w:p w:rsidR="00232DB0" w:rsidRDefault="00232DB0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Психиатрическая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232DB0" w:rsidTr="007E2C7D">
        <w:trPr>
          <w:trHeight w:val="700"/>
        </w:trPr>
        <w:tc>
          <w:tcPr>
            <w:tcW w:w="3743" w:type="dxa"/>
          </w:tcPr>
          <w:p w:rsidR="00232DB0" w:rsidRDefault="00232DB0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Горячая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 домашнего насилия</w:t>
            </w:r>
          </w:p>
        </w:tc>
        <w:tc>
          <w:tcPr>
            <w:tcW w:w="1985" w:type="dxa"/>
          </w:tcPr>
          <w:p w:rsidR="00232DB0" w:rsidRDefault="00232DB0" w:rsidP="007E2C7D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637-22-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2" w:type="dxa"/>
          </w:tcPr>
          <w:p w:rsidR="00232DB0" w:rsidRDefault="00232DB0" w:rsidP="007E2C7D">
            <w:pPr>
              <w:pStyle w:val="TableParagraph"/>
              <w:spacing w:before="51"/>
              <w:ind w:left="59"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кругло-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  <w:proofErr w:type="gramEnd"/>
          </w:p>
        </w:tc>
        <w:tc>
          <w:tcPr>
            <w:tcW w:w="3687" w:type="dxa"/>
          </w:tcPr>
          <w:p w:rsidR="00232DB0" w:rsidRDefault="00232DB0" w:rsidP="007E2C7D">
            <w:pPr>
              <w:pStyle w:val="TableParagraph"/>
              <w:spacing w:before="51"/>
              <w:ind w:left="59" w:right="486"/>
              <w:rPr>
                <w:sz w:val="24"/>
              </w:rPr>
            </w:pPr>
            <w:r>
              <w:rPr>
                <w:sz w:val="24"/>
              </w:rPr>
              <w:t>Психологическая,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социальная, юридическая помощь</w:t>
            </w:r>
          </w:p>
        </w:tc>
      </w:tr>
      <w:tr w:rsidR="00232DB0" w:rsidTr="007E2C7D">
        <w:trPr>
          <w:trHeight w:val="948"/>
        </w:trPr>
        <w:tc>
          <w:tcPr>
            <w:tcW w:w="3743" w:type="dxa"/>
          </w:tcPr>
          <w:p w:rsidR="00232DB0" w:rsidRDefault="00232DB0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Горячая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оказанию психологической помощи студенческой молодежи</w:t>
            </w:r>
          </w:p>
        </w:tc>
        <w:tc>
          <w:tcPr>
            <w:tcW w:w="1985" w:type="dxa"/>
          </w:tcPr>
          <w:p w:rsidR="00232DB0" w:rsidRDefault="00232DB0" w:rsidP="007E2C7D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222-55-</w:t>
            </w:r>
            <w:r>
              <w:rPr>
                <w:spacing w:val="-5"/>
                <w:sz w:val="24"/>
              </w:rPr>
              <w:t>71</w:t>
            </w:r>
          </w:p>
        </w:tc>
        <w:tc>
          <w:tcPr>
            <w:tcW w:w="992" w:type="dxa"/>
          </w:tcPr>
          <w:p w:rsidR="00232DB0" w:rsidRDefault="00232DB0" w:rsidP="007E2C7D">
            <w:pPr>
              <w:pStyle w:val="TableParagraph"/>
              <w:spacing w:before="51"/>
              <w:ind w:left="59"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кругло-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  <w:proofErr w:type="gramEnd"/>
          </w:p>
        </w:tc>
        <w:tc>
          <w:tcPr>
            <w:tcW w:w="3687" w:type="dxa"/>
          </w:tcPr>
          <w:p w:rsidR="00232DB0" w:rsidRDefault="00232DB0" w:rsidP="007E2C7D">
            <w:pPr>
              <w:pStyle w:val="TableParagraph"/>
              <w:spacing w:before="51"/>
              <w:ind w:left="59" w:right="956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 студенческой молодежи</w:t>
            </w:r>
          </w:p>
        </w:tc>
      </w:tr>
      <w:tr w:rsidR="00232DB0" w:rsidTr="007E2C7D">
        <w:trPr>
          <w:trHeight w:val="945"/>
        </w:trPr>
        <w:tc>
          <w:tcPr>
            <w:tcW w:w="3743" w:type="dxa"/>
          </w:tcPr>
          <w:p w:rsidR="00232DB0" w:rsidRDefault="00232DB0" w:rsidP="007E2C7D"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z w:val="24"/>
              </w:rPr>
              <w:t>Горячая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 Красного Креста</w:t>
            </w:r>
          </w:p>
        </w:tc>
        <w:tc>
          <w:tcPr>
            <w:tcW w:w="1985" w:type="dxa"/>
          </w:tcPr>
          <w:p w:rsidR="00232DB0" w:rsidRDefault="00232DB0" w:rsidP="007E2C7D">
            <w:pPr>
              <w:pStyle w:val="TableParagraph"/>
              <w:spacing w:before="49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700 44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2" w:type="dxa"/>
          </w:tcPr>
          <w:p w:rsidR="00232DB0" w:rsidRDefault="00232DB0" w:rsidP="007E2C7D">
            <w:pPr>
              <w:pStyle w:val="TableParagraph"/>
              <w:spacing w:before="49"/>
              <w:ind w:left="59"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кругло-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  <w:proofErr w:type="gramEnd"/>
          </w:p>
        </w:tc>
        <w:tc>
          <w:tcPr>
            <w:tcW w:w="3687" w:type="dxa"/>
          </w:tcPr>
          <w:p w:rsidR="00232DB0" w:rsidRDefault="00232DB0" w:rsidP="007E2C7D"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семьям мобилизованных и</w:t>
            </w:r>
          </w:p>
          <w:p w:rsidR="00232DB0" w:rsidRDefault="00232DB0" w:rsidP="007E2C7D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военнослужащих</w:t>
            </w:r>
          </w:p>
        </w:tc>
      </w:tr>
      <w:tr w:rsidR="00232DB0" w:rsidTr="007E2C7D">
        <w:trPr>
          <w:trHeight w:val="1221"/>
        </w:trPr>
        <w:tc>
          <w:tcPr>
            <w:tcW w:w="3743" w:type="dxa"/>
          </w:tcPr>
          <w:p w:rsidR="00232DB0" w:rsidRDefault="00232DB0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Горячая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родителям проекта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бытьродителем.рф</w:t>
            </w:r>
            <w:proofErr w:type="spellEnd"/>
            <w:proofErr w:type="gramEnd"/>
          </w:p>
        </w:tc>
        <w:tc>
          <w:tcPr>
            <w:tcW w:w="1985" w:type="dxa"/>
          </w:tcPr>
          <w:p w:rsidR="00232DB0" w:rsidRDefault="00232DB0" w:rsidP="007E2C7D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444-22-</w:t>
            </w:r>
            <w:r>
              <w:rPr>
                <w:spacing w:val="-5"/>
                <w:sz w:val="24"/>
              </w:rPr>
              <w:t>32</w:t>
            </w:r>
          </w:p>
          <w:p w:rsidR="00232DB0" w:rsidRDefault="00232DB0" w:rsidP="007E2C7D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 xml:space="preserve">(доб. </w:t>
            </w:r>
            <w:r>
              <w:rPr>
                <w:spacing w:val="-4"/>
                <w:sz w:val="24"/>
              </w:rPr>
              <w:t>714)</w:t>
            </w:r>
          </w:p>
        </w:tc>
        <w:tc>
          <w:tcPr>
            <w:tcW w:w="992" w:type="dxa"/>
          </w:tcPr>
          <w:p w:rsidR="00232DB0" w:rsidRDefault="00232DB0" w:rsidP="007E2C7D">
            <w:pPr>
              <w:pStyle w:val="TableParagraph"/>
              <w:tabs>
                <w:tab w:val="left" w:pos="513"/>
              </w:tabs>
              <w:spacing w:before="51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9.00</w:t>
            </w:r>
          </w:p>
          <w:p w:rsidR="00232DB0" w:rsidRDefault="00232DB0" w:rsidP="007E2C7D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21.00</w:t>
            </w:r>
          </w:p>
          <w:p w:rsidR="00232DB0" w:rsidRDefault="00232DB0" w:rsidP="007E2C7D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мск</w:t>
            </w:r>
            <w:proofErr w:type="spellEnd"/>
            <w:r>
              <w:rPr>
                <w:sz w:val="24"/>
              </w:rPr>
              <w:t>) в будни</w:t>
            </w:r>
          </w:p>
        </w:tc>
        <w:tc>
          <w:tcPr>
            <w:tcW w:w="3687" w:type="dxa"/>
          </w:tcPr>
          <w:p w:rsidR="00232DB0" w:rsidRDefault="00232DB0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Психологическая помощь родителям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воспитания и взаимоотношения с </w:t>
            </w:r>
            <w:r>
              <w:rPr>
                <w:spacing w:val="-2"/>
                <w:sz w:val="24"/>
              </w:rPr>
              <w:t>детьми</w:t>
            </w:r>
          </w:p>
        </w:tc>
      </w:tr>
      <w:tr w:rsidR="00232DB0" w:rsidTr="007E2C7D">
        <w:trPr>
          <w:trHeight w:val="1224"/>
        </w:trPr>
        <w:tc>
          <w:tcPr>
            <w:tcW w:w="3743" w:type="dxa"/>
          </w:tcPr>
          <w:p w:rsidR="00232DB0" w:rsidRDefault="00232DB0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 xml:space="preserve">Чат-бот по оказанию </w:t>
            </w:r>
            <w:r>
              <w:rPr>
                <w:spacing w:val="-2"/>
                <w:sz w:val="24"/>
              </w:rPr>
              <w:t>психологической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985" w:type="dxa"/>
          </w:tcPr>
          <w:p w:rsidR="00232DB0" w:rsidRDefault="00232DB0" w:rsidP="007E2C7D">
            <w:pPr>
              <w:pStyle w:val="TableParagraph"/>
              <w:spacing w:before="51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входа:</w:t>
            </w:r>
          </w:p>
          <w:p w:rsidR="00232DB0" w:rsidRDefault="00232DB0" w:rsidP="007E2C7D">
            <w:pPr>
              <w:pStyle w:val="TableParagraph"/>
              <w:ind w:left="30" w:right="98"/>
              <w:jc w:val="center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  <w:u w:val="single"/>
                </w:rPr>
                <w:t>https://vk.com/psy</w:t>
              </w:r>
            </w:hyperlink>
          </w:p>
          <w:p w:rsidR="00232DB0" w:rsidRDefault="00232DB0" w:rsidP="007E2C7D">
            <w:pPr>
              <w:pStyle w:val="TableParagraph"/>
              <w:spacing w:before="1"/>
              <w:ind w:left="0" w:right="748"/>
              <w:jc w:val="center"/>
              <w:rPr>
                <w:sz w:val="24"/>
              </w:rPr>
            </w:pPr>
            <w:hyperlink r:id="rId8">
              <w:r>
                <w:rPr>
                  <w:spacing w:val="-2"/>
                  <w:sz w:val="24"/>
                  <w:u w:val="single"/>
                </w:rPr>
                <w:t>_</w:t>
              </w:r>
              <w:proofErr w:type="spellStart"/>
              <w:r>
                <w:rPr>
                  <w:spacing w:val="-2"/>
                  <w:sz w:val="24"/>
                  <w:u w:val="single"/>
                </w:rPr>
                <w:t>myvmeste</w:t>
              </w:r>
              <w:proofErr w:type="spellEnd"/>
            </w:hyperlink>
          </w:p>
        </w:tc>
        <w:tc>
          <w:tcPr>
            <w:tcW w:w="992" w:type="dxa"/>
          </w:tcPr>
          <w:p w:rsidR="00232DB0" w:rsidRDefault="00232DB0" w:rsidP="007E2C7D">
            <w:pPr>
              <w:pStyle w:val="TableParagraph"/>
              <w:spacing w:before="51"/>
              <w:ind w:left="13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09:00</w:t>
            </w:r>
          </w:p>
          <w:p w:rsidR="00232DB0" w:rsidRDefault="00232DB0" w:rsidP="007E2C7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00:00</w:t>
            </w:r>
          </w:p>
          <w:p w:rsidR="00232DB0" w:rsidRDefault="00232DB0" w:rsidP="007E2C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(по </w:t>
            </w:r>
            <w:proofErr w:type="spellStart"/>
            <w:r>
              <w:rPr>
                <w:spacing w:val="-4"/>
                <w:sz w:val="24"/>
              </w:rPr>
              <w:t>мск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687" w:type="dxa"/>
          </w:tcPr>
          <w:p w:rsidR="00232DB0" w:rsidRDefault="00232DB0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бесплатной психологической поддержки </w:t>
            </w:r>
            <w:r>
              <w:rPr>
                <w:spacing w:val="-2"/>
                <w:sz w:val="24"/>
              </w:rPr>
              <w:t>населению</w:t>
            </w:r>
          </w:p>
        </w:tc>
      </w:tr>
      <w:tr w:rsidR="007E2C7D" w:rsidTr="007E2C7D">
        <w:trPr>
          <w:trHeight w:val="1224"/>
        </w:trPr>
        <w:tc>
          <w:tcPr>
            <w:tcW w:w="3743" w:type="dxa"/>
          </w:tcPr>
          <w:p w:rsidR="007E2C7D" w:rsidRDefault="007E2C7D" w:rsidP="007E2C7D">
            <w:pPr>
              <w:pStyle w:val="TableParagraph"/>
              <w:spacing w:before="51"/>
              <w:ind w:left="59"/>
              <w:rPr>
                <w:sz w:val="24"/>
              </w:rPr>
            </w:pPr>
          </w:p>
        </w:tc>
        <w:tc>
          <w:tcPr>
            <w:tcW w:w="1985" w:type="dxa"/>
          </w:tcPr>
          <w:p w:rsidR="007E2C7D" w:rsidRDefault="007E2C7D" w:rsidP="007E2C7D">
            <w:pPr>
              <w:pStyle w:val="TableParagraph"/>
              <w:spacing w:before="51"/>
              <w:ind w:left="112" w:right="98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2C7D" w:rsidRDefault="007E2C7D" w:rsidP="007E2C7D">
            <w:pPr>
              <w:pStyle w:val="TableParagraph"/>
              <w:spacing w:before="51"/>
              <w:ind w:left="138"/>
              <w:rPr>
                <w:sz w:val="24"/>
              </w:rPr>
            </w:pPr>
          </w:p>
        </w:tc>
        <w:tc>
          <w:tcPr>
            <w:tcW w:w="3687" w:type="dxa"/>
          </w:tcPr>
          <w:p w:rsidR="007E2C7D" w:rsidRDefault="007E2C7D" w:rsidP="007E2C7D">
            <w:pPr>
              <w:pStyle w:val="TableParagraph"/>
              <w:spacing w:before="51"/>
              <w:ind w:left="59"/>
              <w:rPr>
                <w:sz w:val="24"/>
              </w:rPr>
            </w:pPr>
          </w:p>
        </w:tc>
      </w:tr>
    </w:tbl>
    <w:p w:rsidR="00D659C5" w:rsidRDefault="006A072E">
      <w:pPr>
        <w:pStyle w:val="a3"/>
        <w:spacing w:before="142"/>
        <w:ind w:left="0" w:firstLine="0"/>
        <w:jc w:val="left"/>
        <w:rPr>
          <w:b/>
          <w:sz w:val="20"/>
        </w:rPr>
      </w:pPr>
      <w:r w:rsidRPr="006A072E">
        <w:rPr>
          <w:b/>
        </w:rPr>
        <w:t xml:space="preserve"> </w:t>
      </w:r>
    </w:p>
    <w:tbl>
      <w:tblPr>
        <w:tblStyle w:val="TableNormal"/>
        <w:tblpPr w:leftFromText="180" w:rightFromText="180" w:vertAnchor="page" w:horzAnchor="margin" w:tblpX="-279" w:tblpY="29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2179"/>
        <w:gridCol w:w="992"/>
        <w:gridCol w:w="3687"/>
      </w:tblGrid>
      <w:tr w:rsidR="00D659C5" w:rsidTr="007E2C7D">
        <w:trPr>
          <w:trHeight w:val="671"/>
        </w:trPr>
        <w:tc>
          <w:tcPr>
            <w:tcW w:w="5728" w:type="dxa"/>
            <w:gridSpan w:val="2"/>
          </w:tcPr>
          <w:p w:rsidR="00D659C5" w:rsidRDefault="006A072E" w:rsidP="007E2C7D">
            <w:pPr>
              <w:pStyle w:val="TableParagraph"/>
              <w:spacing w:before="51"/>
              <w:ind w:left="1457" w:hanging="771"/>
              <w:rPr>
                <w:sz w:val="24"/>
              </w:rPr>
            </w:pPr>
            <w:r>
              <w:rPr>
                <w:sz w:val="24"/>
              </w:rPr>
              <w:t>Сервисы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помощи/номер телефона</w:t>
            </w:r>
          </w:p>
        </w:tc>
        <w:tc>
          <w:tcPr>
            <w:tcW w:w="992" w:type="dxa"/>
          </w:tcPr>
          <w:p w:rsidR="00D659C5" w:rsidRDefault="006A072E" w:rsidP="007E2C7D">
            <w:pPr>
              <w:pStyle w:val="TableParagraph"/>
              <w:spacing w:before="51"/>
              <w:ind w:left="129" w:right="110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Время работы</w:t>
            </w:r>
          </w:p>
        </w:tc>
        <w:tc>
          <w:tcPr>
            <w:tcW w:w="3687" w:type="dxa"/>
          </w:tcPr>
          <w:p w:rsidR="00D659C5" w:rsidRDefault="006A072E" w:rsidP="007E2C7D">
            <w:pPr>
              <w:pStyle w:val="TableParagraph"/>
              <w:spacing w:before="51"/>
              <w:ind w:left="86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аудитория</w:t>
            </w:r>
          </w:p>
        </w:tc>
      </w:tr>
      <w:tr w:rsidR="00D659C5" w:rsidTr="007E2C7D">
        <w:trPr>
          <w:trHeight w:val="1497"/>
        </w:trPr>
        <w:tc>
          <w:tcPr>
            <w:tcW w:w="3549" w:type="dxa"/>
          </w:tcPr>
          <w:p w:rsidR="00D659C5" w:rsidRDefault="006A072E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Горячая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кризисной психологической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179" w:type="dxa"/>
          </w:tcPr>
          <w:p w:rsidR="00D659C5" w:rsidRDefault="006A072E" w:rsidP="007E2C7D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600-31-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2" w:type="dxa"/>
          </w:tcPr>
          <w:p w:rsidR="00D659C5" w:rsidRDefault="006A072E" w:rsidP="007E2C7D">
            <w:pPr>
              <w:pStyle w:val="TableParagraph"/>
              <w:spacing w:before="51"/>
              <w:ind w:left="59"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кругло-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  <w:proofErr w:type="gramEnd"/>
          </w:p>
        </w:tc>
        <w:tc>
          <w:tcPr>
            <w:tcW w:w="3687" w:type="dxa"/>
          </w:tcPr>
          <w:p w:rsidR="00D659C5" w:rsidRDefault="006A072E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Экстренная психологическая помощь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подросткам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родителям (законным</w:t>
            </w:r>
          </w:p>
          <w:p w:rsidR="00D659C5" w:rsidRDefault="006A072E" w:rsidP="007E2C7D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  <w:p w:rsidR="00D659C5" w:rsidRDefault="006A072E" w:rsidP="007E2C7D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состоянии</w:t>
            </w:r>
          </w:p>
        </w:tc>
      </w:tr>
      <w:tr w:rsidR="00D659C5" w:rsidTr="007E2C7D">
        <w:trPr>
          <w:trHeight w:val="1773"/>
        </w:trPr>
        <w:tc>
          <w:tcPr>
            <w:tcW w:w="3549" w:type="dxa"/>
          </w:tcPr>
          <w:p w:rsidR="00D659C5" w:rsidRDefault="006A072E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горячая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 детского телефона доверия</w:t>
            </w:r>
          </w:p>
        </w:tc>
        <w:tc>
          <w:tcPr>
            <w:tcW w:w="2179" w:type="dxa"/>
          </w:tcPr>
          <w:p w:rsidR="00D659C5" w:rsidRDefault="006A072E" w:rsidP="007E2C7D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2000-</w:t>
            </w: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992" w:type="dxa"/>
          </w:tcPr>
          <w:p w:rsidR="00D659C5" w:rsidRDefault="006A072E" w:rsidP="007E2C7D">
            <w:pPr>
              <w:pStyle w:val="TableParagraph"/>
              <w:spacing w:before="51"/>
              <w:ind w:left="59"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кругло-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  <w:proofErr w:type="gramEnd"/>
          </w:p>
        </w:tc>
        <w:tc>
          <w:tcPr>
            <w:tcW w:w="3687" w:type="dxa"/>
          </w:tcPr>
          <w:p w:rsidR="00D659C5" w:rsidRDefault="006A072E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  <w:p w:rsidR="00D659C5" w:rsidRDefault="006A072E" w:rsidP="007E2C7D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несовершеннолетним,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родителям (законным</w:t>
            </w:r>
          </w:p>
          <w:p w:rsidR="00D659C5" w:rsidRDefault="006A072E" w:rsidP="007E2C7D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представителям)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обучения, воспитания и </w:t>
            </w:r>
            <w:r>
              <w:rPr>
                <w:spacing w:val="-2"/>
                <w:sz w:val="24"/>
              </w:rPr>
              <w:t>взаимоотношения</w:t>
            </w:r>
          </w:p>
        </w:tc>
      </w:tr>
      <w:tr w:rsidR="00D659C5" w:rsidTr="007E2C7D">
        <w:trPr>
          <w:trHeight w:val="947"/>
        </w:trPr>
        <w:tc>
          <w:tcPr>
            <w:tcW w:w="3549" w:type="dxa"/>
          </w:tcPr>
          <w:p w:rsidR="00D659C5" w:rsidRDefault="006A072E" w:rsidP="007E2C7D">
            <w:pPr>
              <w:pStyle w:val="TableParagraph"/>
              <w:spacing w:before="51"/>
              <w:ind w:left="59" w:right="542"/>
              <w:rPr>
                <w:sz w:val="24"/>
              </w:rPr>
            </w:pPr>
            <w:r>
              <w:rPr>
                <w:sz w:val="24"/>
              </w:rPr>
              <w:t>Круглосуточная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экстренная психологическая помощь МЧС России</w:t>
            </w:r>
          </w:p>
        </w:tc>
        <w:tc>
          <w:tcPr>
            <w:tcW w:w="2179" w:type="dxa"/>
          </w:tcPr>
          <w:p w:rsidR="00D659C5" w:rsidRDefault="006A072E" w:rsidP="007E2C7D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989-50-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2" w:type="dxa"/>
          </w:tcPr>
          <w:p w:rsidR="00D659C5" w:rsidRDefault="006A072E" w:rsidP="007E2C7D">
            <w:pPr>
              <w:pStyle w:val="TableParagraph"/>
              <w:spacing w:before="51"/>
              <w:ind w:left="59"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кругло-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  <w:proofErr w:type="gramEnd"/>
          </w:p>
        </w:tc>
        <w:tc>
          <w:tcPr>
            <w:tcW w:w="3687" w:type="dxa"/>
          </w:tcPr>
          <w:p w:rsidR="00D659C5" w:rsidRDefault="006A072E" w:rsidP="007E2C7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Экстренная психологическая помощь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подросткам,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родителям (законным</w:t>
            </w:r>
          </w:p>
        </w:tc>
      </w:tr>
    </w:tbl>
    <w:p w:rsidR="00D659C5" w:rsidRDefault="00D659C5">
      <w:pPr>
        <w:rPr>
          <w:sz w:val="24"/>
        </w:rPr>
        <w:sectPr w:rsidR="00D659C5">
          <w:headerReference w:type="default" r:id="rId9"/>
          <w:pgSz w:w="11910" w:h="16840"/>
          <w:pgMar w:top="1040" w:right="340" w:bottom="280" w:left="860" w:header="569" w:footer="0" w:gutter="0"/>
          <w:cols w:space="720"/>
        </w:sectPr>
      </w:pPr>
    </w:p>
    <w:p w:rsidR="00D659C5" w:rsidRDefault="00D659C5">
      <w:pPr>
        <w:rPr>
          <w:sz w:val="24"/>
        </w:rPr>
        <w:sectPr w:rsidR="00D659C5">
          <w:pgSz w:w="11910" w:h="16840"/>
          <w:pgMar w:top="1040" w:right="340" w:bottom="280" w:left="860" w:header="569" w:footer="0" w:gutter="0"/>
          <w:cols w:space="720"/>
        </w:sectPr>
      </w:pPr>
    </w:p>
    <w:p w:rsidR="00D659C5" w:rsidRPr="006A072E" w:rsidRDefault="00D659C5" w:rsidP="006A072E">
      <w:pPr>
        <w:pStyle w:val="a3"/>
        <w:spacing w:before="79"/>
        <w:ind w:left="0" w:firstLine="0"/>
        <w:sectPr w:rsidR="00D659C5" w:rsidRPr="006A072E">
          <w:pgSz w:w="11910" w:h="16840"/>
          <w:pgMar w:top="1040" w:right="340" w:bottom="280" w:left="860" w:header="569" w:footer="0" w:gutter="0"/>
          <w:cols w:space="720"/>
        </w:sectPr>
      </w:pPr>
    </w:p>
    <w:p w:rsidR="00D659C5" w:rsidRDefault="00D659C5">
      <w:pPr>
        <w:rPr>
          <w:sz w:val="2"/>
          <w:szCs w:val="2"/>
        </w:rPr>
        <w:sectPr w:rsidR="00D659C5">
          <w:pgSz w:w="11910" w:h="16840"/>
          <w:pgMar w:top="1040" w:right="340" w:bottom="280" w:left="860" w:header="569" w:footer="0" w:gutter="0"/>
          <w:cols w:space="720"/>
        </w:sectPr>
      </w:pPr>
    </w:p>
    <w:p w:rsidR="00D659C5" w:rsidRDefault="006A072E" w:rsidP="006A072E">
      <w:pPr>
        <w:pStyle w:val="a3"/>
        <w:tabs>
          <w:tab w:val="left" w:pos="3576"/>
        </w:tabs>
        <w:spacing w:before="87"/>
        <w:ind w:left="0" w:firstLine="0"/>
        <w:jc w:val="lef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217042</wp:posOffset>
                </wp:positionV>
                <wp:extent cx="1829435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63F2D" id="Graphic 25" o:spid="_x0000_s1026" style="position:absolute;margin-left:56.65pt;margin-top:17.1pt;width:144.0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659C5" w:rsidRDefault="006A072E" w:rsidP="006A072E">
      <w:pPr>
        <w:tabs>
          <w:tab w:val="left" w:pos="3576"/>
        </w:tabs>
        <w:spacing w:line="237" w:lineRule="auto"/>
        <w:jc w:val="both"/>
        <w:rPr>
          <w:sz w:val="24"/>
        </w:rPr>
        <w:sectPr w:rsidR="00D659C5">
          <w:pgSz w:w="11910" w:h="16840"/>
          <w:pgMar w:top="1040" w:right="340" w:bottom="280" w:left="860" w:header="569" w:footer="0" w:gutter="0"/>
          <w:cols w:space="720"/>
        </w:sectPr>
      </w:pPr>
      <w:r>
        <w:rPr>
          <w:sz w:val="24"/>
        </w:rPr>
        <w:tab/>
      </w:r>
    </w:p>
    <w:p w:rsidR="00D659C5" w:rsidRDefault="00D659C5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268"/>
        <w:gridCol w:w="2977"/>
        <w:gridCol w:w="1416"/>
        <w:gridCol w:w="1561"/>
        <w:gridCol w:w="1560"/>
      </w:tblGrid>
      <w:tr w:rsidR="00D659C5">
        <w:trPr>
          <w:trHeight w:val="1382"/>
        </w:trPr>
        <w:tc>
          <w:tcPr>
            <w:tcW w:w="550" w:type="dxa"/>
          </w:tcPr>
          <w:p w:rsidR="00D659C5" w:rsidRDefault="006A072E">
            <w:pPr>
              <w:pStyle w:val="TableParagraph"/>
              <w:ind w:left="52" w:right="13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68" w:type="dxa"/>
          </w:tcPr>
          <w:p w:rsidR="00D659C5" w:rsidRDefault="006A072E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отнесения</w:t>
            </w:r>
          </w:p>
          <w:p w:rsidR="00D659C5" w:rsidRDefault="006A072E">
            <w:pPr>
              <w:pStyle w:val="TableParagraph"/>
              <w:ind w:left="268" w:right="258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обучающегося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ПППВ</w:t>
            </w: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ind w:left="823" w:firstLin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Признаки наблюдения</w:t>
            </w:r>
          </w:p>
        </w:tc>
        <w:tc>
          <w:tcPr>
            <w:tcW w:w="1416" w:type="dxa"/>
          </w:tcPr>
          <w:p w:rsidR="00D659C5" w:rsidRDefault="006A072E">
            <w:pPr>
              <w:pStyle w:val="TableParagraph"/>
              <w:ind w:left="196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наличии</w:t>
            </w:r>
            <w:r>
              <w:rPr>
                <w:b/>
                <w:spacing w:val="-2"/>
                <w:sz w:val="24"/>
                <w:vertAlign w:val="superscript"/>
              </w:rPr>
              <w:t>5</w:t>
            </w:r>
          </w:p>
        </w:tc>
        <w:tc>
          <w:tcPr>
            <w:tcW w:w="1561" w:type="dxa"/>
          </w:tcPr>
          <w:p w:rsidR="00D659C5" w:rsidRDefault="006A072E">
            <w:pPr>
              <w:pStyle w:val="TableParagraph"/>
              <w:ind w:left="167" w:firstLine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документа</w:t>
            </w:r>
            <w:r>
              <w:rPr>
                <w:b/>
                <w:spacing w:val="-2"/>
                <w:sz w:val="24"/>
                <w:vertAlign w:val="superscript"/>
              </w:rPr>
              <w:t>6</w:t>
            </w:r>
          </w:p>
        </w:tc>
        <w:tc>
          <w:tcPr>
            <w:tcW w:w="1560" w:type="dxa"/>
          </w:tcPr>
          <w:p w:rsidR="00D659C5" w:rsidRDefault="006A072E">
            <w:pPr>
              <w:pStyle w:val="TableParagraph"/>
              <w:ind w:left="30" w:right="2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Наличие </w:t>
            </w:r>
            <w:r>
              <w:rPr>
                <w:b/>
                <w:sz w:val="24"/>
              </w:rPr>
              <w:t xml:space="preserve">справок от </w:t>
            </w:r>
            <w:r>
              <w:rPr>
                <w:b/>
                <w:spacing w:val="-2"/>
                <w:sz w:val="24"/>
              </w:rPr>
              <w:t>профильных специалистов</w:t>
            </w:r>
          </w:p>
          <w:p w:rsidR="00D659C5" w:rsidRDefault="006A072E">
            <w:pPr>
              <w:pStyle w:val="TableParagraph"/>
              <w:spacing w:line="149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</w:tr>
      <w:tr w:rsidR="00D659C5">
        <w:trPr>
          <w:trHeight w:val="642"/>
        </w:trPr>
        <w:tc>
          <w:tcPr>
            <w:tcW w:w="550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эмоциональное</w:t>
            </w:r>
          </w:p>
          <w:p w:rsidR="00D659C5" w:rsidRDefault="006A072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</w:tr>
      <w:tr w:rsidR="00D659C5">
        <w:trPr>
          <w:trHeight w:val="645"/>
        </w:trPr>
        <w:tc>
          <w:tcPr>
            <w:tcW w:w="550" w:type="dxa"/>
            <w:vMerge w:val="restart"/>
          </w:tcPr>
          <w:p w:rsidR="00D659C5" w:rsidRDefault="006A072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D659C5" w:rsidRDefault="006A072E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Сниженная самооценка</w:t>
            </w: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Повышенная</w:t>
            </w:r>
          </w:p>
          <w:p w:rsidR="00D659C5" w:rsidRDefault="006A07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самокритика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 w:val="restart"/>
          </w:tcPr>
          <w:p w:rsidR="00D659C5" w:rsidRDefault="006A072E">
            <w:pPr>
              <w:pStyle w:val="TableParagraph"/>
              <w:ind w:left="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психологи- </w:t>
            </w:r>
            <w:proofErr w:type="spellStart"/>
            <w:r>
              <w:rPr>
                <w:spacing w:val="-2"/>
                <w:sz w:val="28"/>
              </w:rPr>
              <w:t>ческое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заключение (справка)</w:t>
            </w:r>
          </w:p>
        </w:tc>
        <w:tc>
          <w:tcPr>
            <w:tcW w:w="1560" w:type="dxa"/>
            <w:vMerge w:val="restart"/>
          </w:tcPr>
          <w:p w:rsidR="00D659C5" w:rsidRDefault="006A072E">
            <w:pPr>
              <w:pStyle w:val="TableParagraph"/>
              <w:spacing w:line="315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659C5">
        <w:trPr>
          <w:trHeight w:val="1285"/>
        </w:trPr>
        <w:tc>
          <w:tcPr>
            <w:tcW w:w="55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tabs>
                <w:tab w:val="left" w:pos="1209"/>
                <w:tab w:val="left" w:pos="1769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Подавленное настроение,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изоляция </w:t>
            </w: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окружающих,</w:t>
            </w:r>
          </w:p>
          <w:p w:rsidR="00D659C5" w:rsidRDefault="006A072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замкнутость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</w:tr>
      <w:tr w:rsidR="00D659C5">
        <w:trPr>
          <w:trHeight w:val="967"/>
        </w:trPr>
        <w:tc>
          <w:tcPr>
            <w:tcW w:w="55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tabs>
                <w:tab w:val="left" w:pos="1944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Проявление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тревоги</w:t>
            </w:r>
          </w:p>
          <w:p w:rsidR="00D659C5" w:rsidRDefault="006A072E">
            <w:pPr>
              <w:pStyle w:val="TableParagraph"/>
              <w:tabs>
                <w:tab w:val="left" w:pos="1405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нахождении </w:t>
            </w:r>
            <w:r>
              <w:rPr>
                <w:sz w:val="28"/>
              </w:rPr>
              <w:t>в обществе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</w:tr>
      <w:tr w:rsidR="00D659C5">
        <w:trPr>
          <w:trHeight w:val="966"/>
        </w:trPr>
        <w:tc>
          <w:tcPr>
            <w:tcW w:w="55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Навязчивые</w:t>
            </w:r>
          </w:p>
          <w:p w:rsidR="00D659C5" w:rsidRDefault="006A072E">
            <w:pPr>
              <w:pStyle w:val="TableParagraph"/>
              <w:tabs>
                <w:tab w:val="left" w:pos="2088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негативные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мысли </w:t>
            </w:r>
            <w:r>
              <w:rPr>
                <w:sz w:val="28"/>
              </w:rPr>
              <w:t>о своей внешности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</w:tr>
      <w:tr w:rsidR="00D659C5">
        <w:trPr>
          <w:trHeight w:val="659"/>
        </w:trPr>
        <w:tc>
          <w:tcPr>
            <w:tcW w:w="550" w:type="dxa"/>
            <w:vMerge w:val="restart"/>
          </w:tcPr>
          <w:p w:rsidR="00D659C5" w:rsidRDefault="006A072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D659C5" w:rsidRDefault="006A072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Проявления депрессивного состояния</w:t>
            </w: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ind w:right="149"/>
              <w:rPr>
                <w:sz w:val="28"/>
              </w:rPr>
            </w:pPr>
            <w:r>
              <w:rPr>
                <w:spacing w:val="-2"/>
                <w:sz w:val="28"/>
              </w:rPr>
              <w:t>Подавленное настроение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 w:val="restart"/>
          </w:tcPr>
          <w:p w:rsidR="00D659C5" w:rsidRDefault="006A072E">
            <w:pPr>
              <w:pStyle w:val="TableParagraph"/>
              <w:ind w:left="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психологи- </w:t>
            </w:r>
            <w:proofErr w:type="spellStart"/>
            <w:r>
              <w:rPr>
                <w:spacing w:val="-2"/>
                <w:sz w:val="28"/>
              </w:rPr>
              <w:t>ческое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заключение (справка)</w:t>
            </w:r>
          </w:p>
        </w:tc>
        <w:tc>
          <w:tcPr>
            <w:tcW w:w="1560" w:type="dxa"/>
            <w:vMerge w:val="restart"/>
          </w:tcPr>
          <w:p w:rsidR="00D659C5" w:rsidRDefault="006A072E">
            <w:pPr>
              <w:pStyle w:val="TableParagraph"/>
              <w:spacing w:line="315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659C5">
        <w:trPr>
          <w:trHeight w:val="964"/>
        </w:trPr>
        <w:tc>
          <w:tcPr>
            <w:tcW w:w="55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tabs>
                <w:tab w:val="left" w:pos="1770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Частая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изоляция</w:t>
            </w:r>
          </w:p>
          <w:p w:rsidR="00D659C5" w:rsidRDefault="006A072E">
            <w:pPr>
              <w:pStyle w:val="TableParagraph"/>
              <w:tabs>
                <w:tab w:val="left" w:pos="1794"/>
              </w:tabs>
              <w:spacing w:line="32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социума,</w:t>
            </w:r>
          </w:p>
          <w:p w:rsidR="00D659C5" w:rsidRDefault="006A072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замкнутость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</w:tr>
      <w:tr w:rsidR="00D659C5">
        <w:trPr>
          <w:trHeight w:val="967"/>
        </w:trPr>
        <w:tc>
          <w:tcPr>
            <w:tcW w:w="55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tabs>
                <w:tab w:val="left" w:pos="1766"/>
                <w:tab w:val="left" w:pos="2400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Нарушение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сна, </w:t>
            </w:r>
            <w:r>
              <w:rPr>
                <w:spacing w:val="-2"/>
                <w:sz w:val="28"/>
              </w:rPr>
              <w:t>питания.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Перестал</w:t>
            </w:r>
          </w:p>
          <w:p w:rsidR="00D659C5" w:rsidRDefault="006A072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ухаживать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собой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</w:tr>
      <w:tr w:rsidR="00D659C5">
        <w:trPr>
          <w:trHeight w:val="1288"/>
        </w:trPr>
        <w:tc>
          <w:tcPr>
            <w:tcW w:w="55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tabs>
                <w:tab w:val="left" w:pos="229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Жалобы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головные </w:t>
            </w:r>
            <w:r>
              <w:rPr>
                <w:spacing w:val="-4"/>
                <w:sz w:val="28"/>
              </w:rPr>
              <w:t>боли,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боли</w:t>
            </w:r>
          </w:p>
          <w:p w:rsidR="00D659C5" w:rsidRDefault="006A072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животе,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дыханием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</w:tr>
      <w:tr w:rsidR="00D659C5">
        <w:trPr>
          <w:trHeight w:val="964"/>
        </w:trPr>
        <w:tc>
          <w:tcPr>
            <w:tcW w:w="550" w:type="dxa"/>
            <w:vMerge w:val="restart"/>
          </w:tcPr>
          <w:p w:rsidR="00D659C5" w:rsidRDefault="006A072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D659C5" w:rsidRDefault="006A072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Посттравматичес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кое стрессовое </w:t>
            </w:r>
            <w:r>
              <w:rPr>
                <w:spacing w:val="-2"/>
                <w:sz w:val="28"/>
              </w:rPr>
              <w:t>расстройство</w:t>
            </w: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tabs>
                <w:tab w:val="left" w:pos="1699"/>
                <w:tab w:val="left" w:pos="227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Трудности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сном</w:t>
            </w:r>
          </w:p>
          <w:p w:rsidR="00D659C5" w:rsidRDefault="006A072E">
            <w:pPr>
              <w:pStyle w:val="TableParagraph"/>
              <w:tabs>
                <w:tab w:val="left" w:pos="2312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(кошмары,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плач </w:t>
            </w:r>
            <w:r>
              <w:rPr>
                <w:sz w:val="28"/>
              </w:rPr>
              <w:t>во сне)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 w:val="restart"/>
          </w:tcPr>
          <w:p w:rsidR="00D659C5" w:rsidRDefault="006A072E">
            <w:pPr>
              <w:pStyle w:val="TableParagraph"/>
              <w:ind w:left="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психологи- </w:t>
            </w:r>
            <w:proofErr w:type="spellStart"/>
            <w:r>
              <w:rPr>
                <w:spacing w:val="-2"/>
                <w:sz w:val="28"/>
              </w:rPr>
              <w:t>ческое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заключение (справка)</w:t>
            </w:r>
          </w:p>
        </w:tc>
        <w:tc>
          <w:tcPr>
            <w:tcW w:w="1560" w:type="dxa"/>
            <w:vMerge w:val="restart"/>
          </w:tcPr>
          <w:p w:rsidR="00D659C5" w:rsidRDefault="006A072E">
            <w:pPr>
              <w:pStyle w:val="TableParagraph"/>
              <w:ind w:right="4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отметка </w:t>
            </w:r>
            <w:r>
              <w:rPr>
                <w:spacing w:val="-10"/>
                <w:sz w:val="28"/>
              </w:rPr>
              <w:t>о</w:t>
            </w:r>
          </w:p>
          <w:p w:rsidR="00D659C5" w:rsidRDefault="006A072E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 xml:space="preserve">наличии / </w:t>
            </w:r>
            <w:r>
              <w:rPr>
                <w:spacing w:val="-2"/>
                <w:sz w:val="28"/>
              </w:rPr>
              <w:t>отсутствии справок (</w:t>
            </w:r>
            <w:proofErr w:type="spellStart"/>
            <w:proofErr w:type="gramStart"/>
            <w:r>
              <w:rPr>
                <w:spacing w:val="-2"/>
                <w:sz w:val="28"/>
              </w:rPr>
              <w:t>заключе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ний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) </w:t>
            </w:r>
            <w:r>
              <w:rPr>
                <w:spacing w:val="-2"/>
                <w:sz w:val="28"/>
              </w:rPr>
              <w:t xml:space="preserve">профиль- </w:t>
            </w:r>
            <w:proofErr w:type="spellStart"/>
            <w:r>
              <w:rPr>
                <w:spacing w:val="-4"/>
                <w:sz w:val="28"/>
              </w:rPr>
              <w:t>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специали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стов</w:t>
            </w:r>
            <w:proofErr w:type="spellEnd"/>
          </w:p>
        </w:tc>
      </w:tr>
      <w:tr w:rsidR="00D659C5">
        <w:trPr>
          <w:trHeight w:val="966"/>
        </w:trPr>
        <w:tc>
          <w:tcPr>
            <w:tcW w:w="55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tabs>
                <w:tab w:val="left" w:pos="1555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поведения,</w:t>
            </w:r>
          </w:p>
          <w:p w:rsidR="00D659C5" w:rsidRDefault="006A072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характерные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более раннего возраста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</w:tr>
      <w:tr w:rsidR="00D659C5">
        <w:trPr>
          <w:trHeight w:val="1288"/>
        </w:trPr>
        <w:tc>
          <w:tcPr>
            <w:tcW w:w="55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Навязчивые</w:t>
            </w:r>
          </w:p>
          <w:p w:rsidR="00D659C5" w:rsidRDefault="006A072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воспоминания</w:t>
            </w:r>
          </w:p>
          <w:p w:rsidR="00D659C5" w:rsidRDefault="006A072E">
            <w:pPr>
              <w:pStyle w:val="TableParagraph"/>
              <w:tabs>
                <w:tab w:val="left" w:pos="572"/>
                <w:tab w:val="left" w:pos="1714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травме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(рисунки, письма)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</w:tr>
      <w:tr w:rsidR="00D659C5">
        <w:trPr>
          <w:trHeight w:val="678"/>
        </w:trPr>
        <w:tc>
          <w:tcPr>
            <w:tcW w:w="55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Подавленный </w:t>
            </w:r>
            <w:r>
              <w:rPr>
                <w:sz w:val="28"/>
              </w:rPr>
              <w:t>эмоциональный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фон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</w:tr>
      <w:tr w:rsidR="00D659C5">
        <w:trPr>
          <w:trHeight w:val="695"/>
        </w:trPr>
        <w:tc>
          <w:tcPr>
            <w:tcW w:w="55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tabs>
                <w:tab w:val="left" w:pos="2741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Трудности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контролированием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</w:tr>
    </w:tbl>
    <w:p w:rsidR="00D659C5" w:rsidRDefault="00D659C5">
      <w:pPr>
        <w:rPr>
          <w:sz w:val="2"/>
          <w:szCs w:val="2"/>
        </w:rPr>
        <w:sectPr w:rsidR="00D659C5">
          <w:pgSz w:w="11910" w:h="16840"/>
          <w:pgMar w:top="1040" w:right="340" w:bottom="280" w:left="860" w:header="569" w:footer="0" w:gutter="0"/>
          <w:cols w:space="720"/>
        </w:sectPr>
      </w:pPr>
    </w:p>
    <w:p w:rsidR="00D659C5" w:rsidRDefault="00D659C5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268"/>
        <w:gridCol w:w="2977"/>
        <w:gridCol w:w="1416"/>
        <w:gridCol w:w="1561"/>
        <w:gridCol w:w="1560"/>
      </w:tblGrid>
      <w:tr w:rsidR="00D659C5">
        <w:trPr>
          <w:trHeight w:val="1382"/>
        </w:trPr>
        <w:tc>
          <w:tcPr>
            <w:tcW w:w="550" w:type="dxa"/>
          </w:tcPr>
          <w:p w:rsidR="00D659C5" w:rsidRDefault="006A072E">
            <w:pPr>
              <w:pStyle w:val="TableParagraph"/>
              <w:ind w:left="52" w:right="13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68" w:type="dxa"/>
          </w:tcPr>
          <w:p w:rsidR="00D659C5" w:rsidRDefault="006A072E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отнесения</w:t>
            </w:r>
          </w:p>
          <w:p w:rsidR="00D659C5" w:rsidRDefault="006A072E">
            <w:pPr>
              <w:pStyle w:val="TableParagraph"/>
              <w:ind w:left="268" w:right="258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обучающегося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ПППВ</w:t>
            </w: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ind w:left="823" w:firstLin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Признаки наблюдения</w:t>
            </w:r>
          </w:p>
        </w:tc>
        <w:tc>
          <w:tcPr>
            <w:tcW w:w="1416" w:type="dxa"/>
          </w:tcPr>
          <w:p w:rsidR="00D659C5" w:rsidRDefault="006A072E">
            <w:pPr>
              <w:pStyle w:val="TableParagraph"/>
              <w:ind w:left="196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наличии</w:t>
            </w:r>
            <w:r>
              <w:rPr>
                <w:b/>
                <w:spacing w:val="-2"/>
                <w:sz w:val="24"/>
                <w:vertAlign w:val="superscript"/>
              </w:rPr>
              <w:t>5</w:t>
            </w:r>
          </w:p>
        </w:tc>
        <w:tc>
          <w:tcPr>
            <w:tcW w:w="1561" w:type="dxa"/>
          </w:tcPr>
          <w:p w:rsidR="00D659C5" w:rsidRDefault="006A072E">
            <w:pPr>
              <w:pStyle w:val="TableParagraph"/>
              <w:ind w:left="167" w:firstLine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документа</w:t>
            </w:r>
            <w:r>
              <w:rPr>
                <w:b/>
                <w:spacing w:val="-2"/>
                <w:sz w:val="24"/>
                <w:vertAlign w:val="superscript"/>
              </w:rPr>
              <w:t>6</w:t>
            </w:r>
          </w:p>
        </w:tc>
        <w:tc>
          <w:tcPr>
            <w:tcW w:w="1560" w:type="dxa"/>
          </w:tcPr>
          <w:p w:rsidR="00D659C5" w:rsidRDefault="006A072E">
            <w:pPr>
              <w:pStyle w:val="TableParagraph"/>
              <w:ind w:left="30" w:right="2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Наличие </w:t>
            </w:r>
            <w:r>
              <w:rPr>
                <w:b/>
                <w:sz w:val="24"/>
              </w:rPr>
              <w:t xml:space="preserve">справок от </w:t>
            </w:r>
            <w:r>
              <w:rPr>
                <w:b/>
                <w:spacing w:val="-2"/>
                <w:sz w:val="24"/>
              </w:rPr>
              <w:t>профильных специалистов</w:t>
            </w:r>
          </w:p>
          <w:p w:rsidR="00D659C5" w:rsidRDefault="006A072E">
            <w:pPr>
              <w:pStyle w:val="TableParagraph"/>
              <w:spacing w:line="149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</w:tr>
      <w:tr w:rsidR="00D659C5">
        <w:trPr>
          <w:trHeight w:val="693"/>
        </w:trPr>
        <w:tc>
          <w:tcPr>
            <w:tcW w:w="550" w:type="dxa"/>
            <w:vMerge w:val="restart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  <w:vMerge w:val="restart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tabs>
                <w:tab w:val="left" w:pos="2279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эмоций: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гнев, </w:t>
            </w:r>
            <w:r>
              <w:rPr>
                <w:sz w:val="28"/>
              </w:rPr>
              <w:t>агрессивное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 w:val="restart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</w:tr>
      <w:tr w:rsidR="00D659C5">
        <w:trPr>
          <w:trHeight w:val="645"/>
        </w:trPr>
        <w:tc>
          <w:tcPr>
            <w:tcW w:w="55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tabs>
                <w:tab w:val="left" w:pos="1295"/>
                <w:tab w:val="left" w:pos="2592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Острая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реакция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:rsidR="00D659C5" w:rsidRDefault="006A072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громкие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звуки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</w:tr>
      <w:tr w:rsidR="00D659C5">
        <w:trPr>
          <w:trHeight w:val="642"/>
        </w:trPr>
        <w:tc>
          <w:tcPr>
            <w:tcW w:w="55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D659C5" w:rsidRDefault="006A072E">
            <w:pPr>
              <w:pStyle w:val="TableParagraph"/>
              <w:tabs>
                <w:tab w:val="left" w:pos="148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Частые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проявления</w:t>
            </w:r>
          </w:p>
          <w:p w:rsidR="00D659C5" w:rsidRDefault="006A072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страхов</w:t>
            </w:r>
          </w:p>
        </w:tc>
        <w:tc>
          <w:tcPr>
            <w:tcW w:w="1416" w:type="dxa"/>
          </w:tcPr>
          <w:p w:rsidR="00D659C5" w:rsidRDefault="00D659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59C5" w:rsidRDefault="00D659C5">
            <w:pPr>
              <w:rPr>
                <w:sz w:val="2"/>
                <w:szCs w:val="2"/>
              </w:rPr>
            </w:pPr>
          </w:p>
        </w:tc>
      </w:tr>
    </w:tbl>
    <w:p w:rsidR="00D659C5" w:rsidRDefault="00D659C5">
      <w:pPr>
        <w:pStyle w:val="a3"/>
        <w:spacing w:before="20"/>
        <w:ind w:left="0" w:firstLine="0"/>
        <w:jc w:val="left"/>
      </w:pPr>
    </w:p>
    <w:p w:rsidR="00D659C5" w:rsidRDefault="006A072E">
      <w:pPr>
        <w:pStyle w:val="a3"/>
        <w:tabs>
          <w:tab w:val="left" w:pos="7396"/>
        </w:tabs>
        <w:spacing w:line="278" w:lineRule="auto"/>
        <w:ind w:right="282" w:firstLine="0"/>
        <w:jc w:val="left"/>
      </w:pPr>
      <w:r>
        <w:t>Классный руководитель (воспитатель /</w:t>
      </w:r>
      <w:r>
        <w:rPr>
          <w:spacing w:val="40"/>
        </w:rPr>
        <w:t xml:space="preserve"> </w:t>
      </w:r>
      <w:r>
        <w:t xml:space="preserve">куратор группы / заместитель декана по воспитательной работе) </w:t>
      </w:r>
      <w:r>
        <w:rPr>
          <w:u w:val="single"/>
        </w:rPr>
        <w:tab/>
      </w:r>
      <w:r>
        <w:t>/</w:t>
      </w:r>
      <w:r>
        <w:rPr>
          <w:spacing w:val="-8"/>
        </w:rPr>
        <w:t xml:space="preserve"> </w:t>
      </w:r>
      <w:r>
        <w:t>Фамилия,</w:t>
      </w:r>
      <w:r>
        <w:rPr>
          <w:spacing w:val="-11"/>
        </w:rPr>
        <w:t xml:space="preserve"> </w:t>
      </w:r>
      <w:r>
        <w:t>имя,</w:t>
      </w:r>
      <w:r>
        <w:rPr>
          <w:spacing w:val="-11"/>
        </w:rPr>
        <w:t xml:space="preserve"> </w:t>
      </w:r>
      <w:r>
        <w:t>отчество</w:t>
      </w:r>
    </w:p>
    <w:p w:rsidR="00D659C5" w:rsidRDefault="006A072E">
      <w:pPr>
        <w:pStyle w:val="a3"/>
        <w:spacing w:before="194"/>
        <w:ind w:firstLine="0"/>
        <w:jc w:val="left"/>
      </w:pPr>
      <w:r>
        <w:t>Педагог-психолог</w:t>
      </w:r>
      <w:r>
        <w:rPr>
          <w:spacing w:val="-10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психолог</w:t>
      </w:r>
    </w:p>
    <w:p w:rsidR="00D659C5" w:rsidRDefault="006A072E">
      <w:pPr>
        <w:pStyle w:val="a3"/>
        <w:tabs>
          <w:tab w:val="left" w:pos="6852"/>
          <w:tab w:val="left" w:pos="10006"/>
        </w:tabs>
        <w:spacing w:before="250" w:line="424" w:lineRule="auto"/>
        <w:ind w:right="697" w:firstLine="0"/>
        <w:jc w:val="left"/>
      </w:pPr>
      <w:r>
        <w:rPr>
          <w:u w:val="single"/>
        </w:rPr>
        <w:tab/>
      </w:r>
      <w:r>
        <w:t xml:space="preserve">/ Фамилия, имя, отчество Дата заполнения протокола </w:t>
      </w:r>
      <w:r>
        <w:rPr>
          <w:u w:val="single"/>
        </w:rPr>
        <w:tab/>
      </w:r>
      <w:r>
        <w:rPr>
          <w:u w:val="single"/>
        </w:rPr>
        <w:tab/>
      </w:r>
    </w:p>
    <w:p w:rsidR="00D659C5" w:rsidRDefault="00D659C5">
      <w:pPr>
        <w:spacing w:line="424" w:lineRule="auto"/>
        <w:sectPr w:rsidR="00D659C5">
          <w:pgSz w:w="11910" w:h="16840"/>
          <w:pgMar w:top="1040" w:right="340" w:bottom="280" w:left="860" w:header="569" w:footer="0" w:gutter="0"/>
          <w:cols w:space="720"/>
        </w:sectPr>
      </w:pPr>
    </w:p>
    <w:p w:rsidR="00D659C5" w:rsidRDefault="006A072E">
      <w:pPr>
        <w:pStyle w:val="a3"/>
        <w:spacing w:before="79"/>
        <w:ind w:left="0" w:right="223" w:firstLine="0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D659C5" w:rsidRDefault="00D659C5">
      <w:pPr>
        <w:pStyle w:val="a3"/>
        <w:spacing w:before="102"/>
        <w:ind w:left="0" w:firstLine="0"/>
        <w:jc w:val="left"/>
      </w:pPr>
    </w:p>
    <w:p w:rsidR="00D659C5" w:rsidRDefault="006A072E">
      <w:pPr>
        <w:ind w:left="923" w:right="228" w:firstLine="223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особенностях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ветеранов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(участников)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 при пережитой ими острой фазе утраты на разных возрастных этапах</w:t>
      </w:r>
    </w:p>
    <w:p w:rsidR="00D659C5" w:rsidRDefault="006A072E">
      <w:pPr>
        <w:spacing w:line="321" w:lineRule="exact"/>
        <w:ind w:left="2867"/>
        <w:rPr>
          <w:b/>
          <w:sz w:val="28"/>
        </w:rPr>
      </w:pPr>
      <w:r>
        <w:rPr>
          <w:b/>
          <w:sz w:val="28"/>
        </w:rPr>
        <w:t>(рекомендации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педагогическим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работникам)</w:t>
      </w:r>
    </w:p>
    <w:p w:rsidR="00D659C5" w:rsidRDefault="00D659C5">
      <w:pPr>
        <w:pStyle w:val="a3"/>
        <w:spacing w:before="45"/>
        <w:ind w:left="0" w:firstLine="0"/>
        <w:jc w:val="left"/>
        <w:rPr>
          <w:b/>
        </w:rPr>
      </w:pPr>
    </w:p>
    <w:p w:rsidR="00D659C5" w:rsidRDefault="006A072E">
      <w:pPr>
        <w:spacing w:line="276" w:lineRule="auto"/>
        <w:ind w:left="272" w:right="226" w:firstLine="708"/>
        <w:jc w:val="both"/>
        <w:rPr>
          <w:i/>
          <w:sz w:val="28"/>
        </w:rPr>
      </w:pPr>
      <w:r>
        <w:rPr>
          <w:i/>
          <w:sz w:val="28"/>
        </w:rPr>
        <w:t xml:space="preserve">При взаимодействии </w:t>
      </w:r>
      <w:r>
        <w:rPr>
          <w:b/>
          <w:i/>
          <w:sz w:val="28"/>
        </w:rPr>
        <w:t xml:space="preserve">с детьми дошкольного возраста </w:t>
      </w:r>
      <w:r>
        <w:rPr>
          <w:i/>
          <w:sz w:val="28"/>
        </w:rPr>
        <w:t xml:space="preserve">важно учитывать </w:t>
      </w:r>
      <w:r>
        <w:rPr>
          <w:i/>
          <w:spacing w:val="-2"/>
          <w:sz w:val="28"/>
        </w:rPr>
        <w:t>следующее:</w:t>
      </w:r>
    </w:p>
    <w:p w:rsidR="00D659C5" w:rsidRDefault="006A072E">
      <w:pPr>
        <w:pStyle w:val="a4"/>
        <w:numPr>
          <w:ilvl w:val="0"/>
          <w:numId w:val="2"/>
        </w:numPr>
        <w:tabs>
          <w:tab w:val="left" w:pos="1403"/>
        </w:tabs>
        <w:spacing w:line="276" w:lineRule="auto"/>
        <w:ind w:right="228" w:firstLine="708"/>
        <w:jc w:val="both"/>
        <w:rPr>
          <w:sz w:val="28"/>
        </w:rPr>
      </w:pPr>
      <w:r>
        <w:rPr>
          <w:sz w:val="28"/>
        </w:rPr>
        <w:t>У</w:t>
      </w:r>
      <w:r>
        <w:rPr>
          <w:spacing w:val="32"/>
          <w:sz w:val="28"/>
        </w:rPr>
        <w:t xml:space="preserve"> </w:t>
      </w:r>
      <w:r>
        <w:rPr>
          <w:sz w:val="28"/>
        </w:rPr>
        <w:t>детей</w:t>
      </w:r>
      <w:r>
        <w:rPr>
          <w:spacing w:val="3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32"/>
          <w:sz w:val="28"/>
        </w:rPr>
        <w:t xml:space="preserve"> </w:t>
      </w:r>
      <w:r>
        <w:rPr>
          <w:sz w:val="28"/>
        </w:rPr>
        <w:t>еще</w:t>
      </w:r>
      <w:r>
        <w:rPr>
          <w:spacing w:val="32"/>
          <w:sz w:val="28"/>
        </w:rPr>
        <w:t xml:space="preserve"> </w:t>
      </w:r>
      <w:r>
        <w:rPr>
          <w:sz w:val="28"/>
        </w:rPr>
        <w:t>нет</w:t>
      </w:r>
      <w:r>
        <w:rPr>
          <w:spacing w:val="29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3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совладания</w:t>
      </w:r>
      <w:proofErr w:type="spellEnd"/>
      <w:r>
        <w:rPr>
          <w:sz w:val="28"/>
        </w:rPr>
        <w:t xml:space="preserve"> 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ситуацией,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они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зависят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взрослого. После травматического события могут наблюдаться регрессия на более ранние поведенческие стадии, изменения режима питания и сна, необъяснимые боли, непослушание, гиперактивность, речевые нарушения, агрессия, отстранение. Ребенок может снова и снова, преувеличивая, рассказывать о травматическом </w:t>
      </w:r>
      <w:r>
        <w:rPr>
          <w:spacing w:val="-2"/>
          <w:sz w:val="28"/>
        </w:rPr>
        <w:t>событии.</w:t>
      </w:r>
    </w:p>
    <w:p w:rsidR="00D659C5" w:rsidRDefault="006A072E">
      <w:pPr>
        <w:pStyle w:val="a4"/>
        <w:numPr>
          <w:ilvl w:val="0"/>
          <w:numId w:val="2"/>
        </w:numPr>
        <w:tabs>
          <w:tab w:val="left" w:pos="1403"/>
        </w:tabs>
        <w:spacing w:line="276" w:lineRule="auto"/>
        <w:ind w:right="228" w:firstLine="708"/>
        <w:jc w:val="both"/>
        <w:rPr>
          <w:sz w:val="28"/>
        </w:rPr>
      </w:pPr>
      <w:r>
        <w:rPr>
          <w:sz w:val="28"/>
        </w:rPr>
        <w:t>Печаль</w:t>
      </w:r>
      <w:r>
        <w:rPr>
          <w:spacing w:val="79"/>
          <w:sz w:val="28"/>
        </w:rPr>
        <w:t xml:space="preserve"> </w:t>
      </w:r>
      <w:r>
        <w:rPr>
          <w:sz w:val="28"/>
        </w:rPr>
        <w:t>–</w:t>
      </w:r>
      <w:r>
        <w:rPr>
          <w:spacing w:val="79"/>
          <w:sz w:val="28"/>
        </w:rPr>
        <w:t xml:space="preserve"> </w:t>
      </w:r>
      <w:r>
        <w:rPr>
          <w:sz w:val="28"/>
        </w:rPr>
        <w:t>это</w:t>
      </w:r>
      <w:r>
        <w:rPr>
          <w:spacing w:val="78"/>
          <w:sz w:val="28"/>
        </w:rPr>
        <w:t xml:space="preserve"> </w:t>
      </w:r>
      <w:r>
        <w:rPr>
          <w:sz w:val="28"/>
        </w:rPr>
        <w:t>одна</w:t>
      </w:r>
      <w:r>
        <w:rPr>
          <w:spacing w:val="78"/>
          <w:sz w:val="28"/>
        </w:rPr>
        <w:t xml:space="preserve"> </w:t>
      </w:r>
      <w:r>
        <w:rPr>
          <w:sz w:val="28"/>
        </w:rPr>
        <w:t>из</w:t>
      </w:r>
      <w:r>
        <w:rPr>
          <w:spacing w:val="77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78"/>
          <w:sz w:val="28"/>
        </w:rPr>
        <w:t xml:space="preserve"> </w:t>
      </w:r>
      <w:r>
        <w:rPr>
          <w:sz w:val="28"/>
        </w:rPr>
        <w:t>эмоций.</w:t>
      </w:r>
      <w:r>
        <w:rPr>
          <w:spacing w:val="77"/>
          <w:sz w:val="28"/>
        </w:rPr>
        <w:t xml:space="preserve"> </w:t>
      </w:r>
      <w:r>
        <w:rPr>
          <w:sz w:val="28"/>
        </w:rPr>
        <w:t>Если</w:t>
      </w:r>
      <w:r>
        <w:rPr>
          <w:spacing w:val="78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78"/>
          <w:sz w:val="28"/>
        </w:rPr>
        <w:t xml:space="preserve"> </w:t>
      </w:r>
      <w:r>
        <w:rPr>
          <w:sz w:val="28"/>
        </w:rPr>
        <w:t>хочет и готов поговорить о своих чувствах, не препятствуйте, поддержите его в этом начинании. Обучающемуся важно услышать, что вы готовы понять его состояние.</w:t>
      </w:r>
    </w:p>
    <w:p w:rsidR="00D659C5" w:rsidRDefault="006A072E">
      <w:pPr>
        <w:pStyle w:val="a4"/>
        <w:numPr>
          <w:ilvl w:val="0"/>
          <w:numId w:val="2"/>
        </w:numPr>
        <w:tabs>
          <w:tab w:val="left" w:pos="1403"/>
        </w:tabs>
        <w:spacing w:line="276" w:lineRule="auto"/>
        <w:ind w:right="227" w:firstLine="708"/>
        <w:jc w:val="both"/>
        <w:rPr>
          <w:sz w:val="28"/>
        </w:rPr>
      </w:pPr>
      <w:r>
        <w:rPr>
          <w:sz w:val="28"/>
        </w:rPr>
        <w:t>Если обучающийся хочет поговорить о самом факте смерти, используйте простые для него слова, не допускающие недосказанности или двусмысленности.</w:t>
      </w:r>
      <w:r>
        <w:rPr>
          <w:spacing w:val="80"/>
          <w:sz w:val="28"/>
        </w:rPr>
        <w:t xml:space="preserve"> </w:t>
      </w:r>
      <w:r>
        <w:rPr>
          <w:sz w:val="28"/>
        </w:rPr>
        <w:t>Не передавайте обучающемуся подробности смерти его близкого, если вы узнали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их</w:t>
      </w:r>
      <w:r>
        <w:rPr>
          <w:spacing w:val="76"/>
          <w:sz w:val="28"/>
        </w:rPr>
        <w:t xml:space="preserve">  </w:t>
      </w:r>
      <w:r>
        <w:rPr>
          <w:sz w:val="28"/>
        </w:rPr>
        <w:t>от</w:t>
      </w:r>
      <w:proofErr w:type="gramEnd"/>
      <w:r>
        <w:rPr>
          <w:spacing w:val="74"/>
          <w:sz w:val="28"/>
        </w:rPr>
        <w:t xml:space="preserve">  </w:t>
      </w:r>
      <w:r>
        <w:rPr>
          <w:sz w:val="28"/>
        </w:rPr>
        <w:t>родителей</w:t>
      </w:r>
      <w:r>
        <w:rPr>
          <w:spacing w:val="74"/>
          <w:sz w:val="28"/>
        </w:rPr>
        <w:t xml:space="preserve">  </w:t>
      </w:r>
      <w:r>
        <w:rPr>
          <w:sz w:val="28"/>
        </w:rPr>
        <w:t>(законных</w:t>
      </w:r>
      <w:r>
        <w:rPr>
          <w:spacing w:val="76"/>
          <w:sz w:val="28"/>
        </w:rPr>
        <w:t xml:space="preserve">  </w:t>
      </w:r>
      <w:r>
        <w:rPr>
          <w:sz w:val="28"/>
        </w:rPr>
        <w:t>представителей).</w:t>
      </w:r>
      <w:r>
        <w:rPr>
          <w:spacing w:val="75"/>
          <w:sz w:val="28"/>
        </w:rPr>
        <w:t xml:space="preserve">  </w:t>
      </w:r>
      <w:proofErr w:type="gramStart"/>
      <w:r>
        <w:rPr>
          <w:sz w:val="28"/>
        </w:rPr>
        <w:t>Старайтесь</w:t>
      </w:r>
      <w:r>
        <w:rPr>
          <w:spacing w:val="75"/>
          <w:sz w:val="28"/>
        </w:rPr>
        <w:t xml:space="preserve">  </w:t>
      </w:r>
      <w:r>
        <w:rPr>
          <w:sz w:val="28"/>
        </w:rPr>
        <w:t>следить</w:t>
      </w:r>
      <w:proofErr w:type="gramEnd"/>
      <w:r>
        <w:rPr>
          <w:sz w:val="28"/>
        </w:rPr>
        <w:t>,</w:t>
      </w:r>
      <w:r>
        <w:rPr>
          <w:spacing w:val="75"/>
          <w:sz w:val="28"/>
        </w:rPr>
        <w:t xml:space="preserve">  </w:t>
      </w:r>
      <w:r>
        <w:rPr>
          <w:sz w:val="28"/>
        </w:rPr>
        <w:t>чтобы в его окружении также никто этого не делал.</w:t>
      </w:r>
    </w:p>
    <w:p w:rsidR="00D659C5" w:rsidRDefault="006A072E">
      <w:pPr>
        <w:pStyle w:val="a4"/>
        <w:numPr>
          <w:ilvl w:val="0"/>
          <w:numId w:val="2"/>
        </w:numPr>
        <w:tabs>
          <w:tab w:val="left" w:pos="1403"/>
        </w:tabs>
        <w:spacing w:before="2" w:line="276" w:lineRule="auto"/>
        <w:ind w:right="229" w:firstLine="708"/>
        <w:jc w:val="both"/>
        <w:rPr>
          <w:sz w:val="28"/>
        </w:rPr>
      </w:pPr>
      <w:r>
        <w:rPr>
          <w:sz w:val="28"/>
        </w:rPr>
        <w:t>Если обучающийся не хочет говорить об умершем, посещать места, связанные с ним, не настаивайте, не упрекайте обучающегося в этом.</w:t>
      </w:r>
    </w:p>
    <w:p w:rsidR="00D659C5" w:rsidRDefault="006A072E">
      <w:pPr>
        <w:pStyle w:val="a4"/>
        <w:numPr>
          <w:ilvl w:val="0"/>
          <w:numId w:val="2"/>
        </w:numPr>
        <w:tabs>
          <w:tab w:val="left" w:pos="1403"/>
        </w:tabs>
        <w:spacing w:line="276" w:lineRule="auto"/>
        <w:ind w:right="226" w:firstLine="708"/>
        <w:jc w:val="both"/>
        <w:rPr>
          <w:sz w:val="28"/>
        </w:rPr>
      </w:pPr>
      <w:r>
        <w:rPr>
          <w:sz w:val="28"/>
        </w:rPr>
        <w:t>Избегайте обсуждать чересчур серьезные или страшные 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 вещи, если есть вероятность, что он может услышать. Не стоит делать этого, даже если кажется, что обучающийся слишком увлечен, чтобы слушать, или слишком мал, чтобы понимать.</w:t>
      </w:r>
    </w:p>
    <w:p w:rsidR="00D659C5" w:rsidRDefault="006A072E">
      <w:pPr>
        <w:pStyle w:val="a4"/>
        <w:numPr>
          <w:ilvl w:val="0"/>
          <w:numId w:val="2"/>
        </w:numPr>
        <w:tabs>
          <w:tab w:val="left" w:pos="1403"/>
        </w:tabs>
        <w:spacing w:line="276" w:lineRule="auto"/>
        <w:ind w:right="225" w:firstLine="708"/>
        <w:jc w:val="both"/>
        <w:rPr>
          <w:sz w:val="28"/>
        </w:rPr>
      </w:pPr>
      <w:r>
        <w:rPr>
          <w:sz w:val="28"/>
        </w:rPr>
        <w:t xml:space="preserve">По возможности не оставляйте обучающегося одного в течение дня, особенно, если он просит об этом. Если профессиональная необходимость того требует, сообщите обучающемуся, что уходите на определенное время, а потом </w:t>
      </w:r>
      <w:r>
        <w:rPr>
          <w:spacing w:val="-2"/>
          <w:sz w:val="28"/>
        </w:rPr>
        <w:t>вернетесь.</w:t>
      </w:r>
    </w:p>
    <w:p w:rsidR="00D659C5" w:rsidRDefault="006A072E">
      <w:pPr>
        <w:pStyle w:val="a4"/>
        <w:numPr>
          <w:ilvl w:val="0"/>
          <w:numId w:val="2"/>
        </w:numPr>
        <w:tabs>
          <w:tab w:val="left" w:pos="1403"/>
        </w:tabs>
        <w:spacing w:line="276" w:lineRule="auto"/>
        <w:ind w:right="229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надо</w:t>
      </w:r>
      <w:r>
        <w:rPr>
          <w:spacing w:val="63"/>
          <w:w w:val="150"/>
          <w:sz w:val="28"/>
        </w:rPr>
        <w:t xml:space="preserve">   </w:t>
      </w:r>
      <w:r>
        <w:rPr>
          <w:sz w:val="28"/>
        </w:rPr>
        <w:t>загружать</w:t>
      </w:r>
      <w:r>
        <w:rPr>
          <w:spacing w:val="62"/>
          <w:w w:val="150"/>
          <w:sz w:val="28"/>
        </w:rPr>
        <w:t xml:space="preserve">   </w:t>
      </w:r>
      <w:proofErr w:type="gramStart"/>
      <w:r>
        <w:rPr>
          <w:sz w:val="28"/>
        </w:rPr>
        <w:t>обучающегося,</w:t>
      </w:r>
      <w:r>
        <w:rPr>
          <w:spacing w:val="62"/>
          <w:w w:val="150"/>
          <w:sz w:val="28"/>
        </w:rPr>
        <w:t xml:space="preserve">   </w:t>
      </w:r>
      <w:proofErr w:type="gramEnd"/>
      <w:r>
        <w:rPr>
          <w:sz w:val="28"/>
        </w:rPr>
        <w:t>например,</w:t>
      </w:r>
      <w:r>
        <w:rPr>
          <w:spacing w:val="61"/>
          <w:w w:val="150"/>
          <w:sz w:val="28"/>
        </w:rPr>
        <w:t xml:space="preserve">   </w:t>
      </w:r>
      <w:r>
        <w:rPr>
          <w:sz w:val="28"/>
        </w:rPr>
        <w:t>сведениями о геополитических стратегиях и национальных интересах. Масштабные, комплексные и трудноразрешимые проблемы могут дополнительно увеличивать тревожность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социальными институтами.</w:t>
      </w:r>
    </w:p>
    <w:p w:rsidR="00D659C5" w:rsidRDefault="00D659C5">
      <w:pPr>
        <w:spacing w:line="276" w:lineRule="auto"/>
        <w:jc w:val="both"/>
        <w:rPr>
          <w:sz w:val="28"/>
        </w:rPr>
        <w:sectPr w:rsidR="00D659C5">
          <w:pgSz w:w="11910" w:h="16840"/>
          <w:pgMar w:top="1040" w:right="340" w:bottom="280" w:left="860" w:header="569" w:footer="0" w:gutter="0"/>
          <w:cols w:space="720"/>
        </w:sectPr>
      </w:pPr>
    </w:p>
    <w:p w:rsidR="00D659C5" w:rsidRDefault="006A072E">
      <w:pPr>
        <w:pStyle w:val="a4"/>
        <w:numPr>
          <w:ilvl w:val="0"/>
          <w:numId w:val="2"/>
        </w:numPr>
        <w:tabs>
          <w:tab w:val="left" w:pos="1403"/>
        </w:tabs>
        <w:spacing w:before="79" w:line="278" w:lineRule="auto"/>
        <w:ind w:right="222" w:firstLine="708"/>
        <w:jc w:val="both"/>
        <w:rPr>
          <w:sz w:val="28"/>
        </w:rPr>
      </w:pPr>
      <w:r>
        <w:rPr>
          <w:sz w:val="28"/>
        </w:rPr>
        <w:lastRenderedPageBreak/>
        <w:t>Постарайтесь</w:t>
      </w:r>
      <w:r>
        <w:rPr>
          <w:spacing w:val="70"/>
          <w:sz w:val="28"/>
        </w:rPr>
        <w:t xml:space="preserve">   </w:t>
      </w:r>
      <w:r>
        <w:rPr>
          <w:sz w:val="28"/>
        </w:rPr>
        <w:t>по</w:t>
      </w:r>
      <w:r>
        <w:rPr>
          <w:spacing w:val="69"/>
          <w:sz w:val="28"/>
        </w:rPr>
        <w:t xml:space="preserve">   </w:t>
      </w:r>
      <w:r>
        <w:rPr>
          <w:sz w:val="28"/>
        </w:rPr>
        <w:t>мере</w:t>
      </w:r>
      <w:r>
        <w:rPr>
          <w:spacing w:val="69"/>
          <w:sz w:val="28"/>
        </w:rPr>
        <w:t xml:space="preserve">   </w:t>
      </w:r>
      <w:r>
        <w:rPr>
          <w:sz w:val="28"/>
        </w:rPr>
        <w:t>возможности</w:t>
      </w:r>
      <w:r>
        <w:rPr>
          <w:spacing w:val="70"/>
          <w:sz w:val="28"/>
        </w:rPr>
        <w:t xml:space="preserve">   </w:t>
      </w:r>
      <w:r>
        <w:rPr>
          <w:sz w:val="28"/>
        </w:rPr>
        <w:t>включать</w:t>
      </w:r>
      <w:r>
        <w:rPr>
          <w:spacing w:val="72"/>
          <w:sz w:val="28"/>
        </w:rPr>
        <w:t xml:space="preserve">   </w:t>
      </w:r>
      <w:r>
        <w:rPr>
          <w:sz w:val="28"/>
        </w:rPr>
        <w:t>обучающегося в тот распорядок дня, который был у него до утраты.</w:t>
      </w:r>
    </w:p>
    <w:p w:rsidR="00D659C5" w:rsidRDefault="006A072E">
      <w:pPr>
        <w:pStyle w:val="a4"/>
        <w:numPr>
          <w:ilvl w:val="0"/>
          <w:numId w:val="2"/>
        </w:numPr>
        <w:tabs>
          <w:tab w:val="left" w:pos="1403"/>
        </w:tabs>
        <w:spacing w:line="276" w:lineRule="auto"/>
        <w:ind w:right="225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обратятся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вам с вопросом, как сделать так, чтобы обучающийся не забыл умершего близкого человека, предложите им иметь наготове фотографию или другие памятные вещи. Когда обучающийся будет готов, он может попросить рассказать ему об ушедшем </w:t>
      </w:r>
      <w:r>
        <w:rPr>
          <w:spacing w:val="-2"/>
          <w:sz w:val="28"/>
        </w:rPr>
        <w:t>человеке.</w:t>
      </w:r>
    </w:p>
    <w:p w:rsidR="00D659C5" w:rsidRDefault="006A072E">
      <w:pPr>
        <w:pStyle w:val="a4"/>
        <w:numPr>
          <w:ilvl w:val="0"/>
          <w:numId w:val="2"/>
        </w:numPr>
        <w:tabs>
          <w:tab w:val="left" w:pos="1404"/>
        </w:tabs>
        <w:spacing w:line="276" w:lineRule="auto"/>
        <w:ind w:right="223" w:firstLine="708"/>
        <w:jc w:val="both"/>
        <w:rPr>
          <w:sz w:val="28"/>
        </w:rPr>
      </w:pPr>
      <w:r>
        <w:rPr>
          <w:sz w:val="28"/>
        </w:rPr>
        <w:t xml:space="preserve">Дети могут испытывать иррациональный страх преждевременной смерти, не понимая, что это такое и как она наступает. Идея смерти еще не полностью находит понимание у маленьких детей. Осознание реальности и близости смерти </w:t>
      </w:r>
      <w:proofErr w:type="gramStart"/>
      <w:r>
        <w:rPr>
          <w:sz w:val="28"/>
        </w:rPr>
        <w:t>может</w:t>
      </w:r>
      <w:r>
        <w:rPr>
          <w:spacing w:val="61"/>
          <w:sz w:val="28"/>
        </w:rPr>
        <w:t xml:space="preserve">  </w:t>
      </w:r>
      <w:r>
        <w:rPr>
          <w:sz w:val="28"/>
        </w:rPr>
        <w:t>быть</w:t>
      </w:r>
      <w:proofErr w:type="gramEnd"/>
      <w:r>
        <w:rPr>
          <w:spacing w:val="62"/>
          <w:sz w:val="28"/>
        </w:rPr>
        <w:t xml:space="preserve">  </w:t>
      </w:r>
      <w:r>
        <w:rPr>
          <w:sz w:val="28"/>
        </w:rPr>
        <w:t>травмирующим.</w:t>
      </w:r>
      <w:r>
        <w:rPr>
          <w:spacing w:val="62"/>
          <w:sz w:val="28"/>
        </w:rPr>
        <w:t xml:space="preserve">  </w:t>
      </w:r>
      <w:proofErr w:type="gramStart"/>
      <w:r>
        <w:rPr>
          <w:sz w:val="28"/>
        </w:rPr>
        <w:t>Для</w:t>
      </w:r>
      <w:r>
        <w:rPr>
          <w:spacing w:val="60"/>
          <w:sz w:val="28"/>
        </w:rPr>
        <w:t xml:space="preserve">  </w:t>
      </w:r>
      <w:r>
        <w:rPr>
          <w:sz w:val="28"/>
        </w:rPr>
        <w:t>этого</w:t>
      </w:r>
      <w:proofErr w:type="gramEnd"/>
      <w:r>
        <w:rPr>
          <w:spacing w:val="62"/>
          <w:sz w:val="28"/>
        </w:rPr>
        <w:t xml:space="preserve">  </w:t>
      </w:r>
      <w:r>
        <w:rPr>
          <w:sz w:val="28"/>
        </w:rPr>
        <w:t>всегда</w:t>
      </w:r>
      <w:r>
        <w:rPr>
          <w:spacing w:val="61"/>
          <w:sz w:val="28"/>
        </w:rPr>
        <w:t xml:space="preserve">  </w:t>
      </w:r>
      <w:r>
        <w:rPr>
          <w:sz w:val="28"/>
        </w:rPr>
        <w:t>необходимо</w:t>
      </w:r>
      <w:r>
        <w:rPr>
          <w:spacing w:val="62"/>
          <w:sz w:val="28"/>
        </w:rPr>
        <w:t xml:space="preserve">  </w:t>
      </w:r>
      <w:r>
        <w:rPr>
          <w:sz w:val="28"/>
        </w:rPr>
        <w:t>проговаривать с ребенком, что именно означает смерть, как она происходит, и как люди справляются со смертью близких.</w:t>
      </w:r>
    </w:p>
    <w:p w:rsidR="00D659C5" w:rsidRDefault="006A072E">
      <w:pPr>
        <w:pStyle w:val="a4"/>
        <w:numPr>
          <w:ilvl w:val="0"/>
          <w:numId w:val="2"/>
        </w:numPr>
        <w:tabs>
          <w:tab w:val="left" w:pos="1404"/>
        </w:tabs>
        <w:spacing w:line="276" w:lineRule="auto"/>
        <w:ind w:right="232" w:firstLine="708"/>
        <w:jc w:val="both"/>
        <w:rPr>
          <w:sz w:val="28"/>
        </w:rPr>
      </w:pPr>
      <w:r>
        <w:rPr>
          <w:sz w:val="28"/>
        </w:rPr>
        <w:t>К другим типичным для этого возраста реакциям относятся страх сепарации (утраты) с родителями, беспричинный плач, неподвижность.</w:t>
      </w:r>
    </w:p>
    <w:p w:rsidR="00D659C5" w:rsidRDefault="006A072E">
      <w:pPr>
        <w:pStyle w:val="a3"/>
        <w:spacing w:line="276" w:lineRule="auto"/>
        <w:ind w:right="222"/>
      </w:pPr>
      <w:r>
        <w:t>При</w:t>
      </w:r>
      <w:r>
        <w:rPr>
          <w:spacing w:val="40"/>
        </w:rPr>
        <w:t xml:space="preserve"> </w:t>
      </w:r>
      <w:r>
        <w:t>беседе</w:t>
      </w:r>
      <w:r>
        <w:rPr>
          <w:spacing w:val="40"/>
        </w:rPr>
        <w:t xml:space="preserve"> </w:t>
      </w:r>
      <w:r>
        <w:rPr>
          <w:b/>
        </w:rPr>
        <w:t>с</w:t>
      </w:r>
      <w:r>
        <w:rPr>
          <w:b/>
          <w:spacing w:val="40"/>
        </w:rPr>
        <w:t xml:space="preserve"> </w:t>
      </w:r>
      <w:r>
        <w:rPr>
          <w:b/>
        </w:rPr>
        <w:t>детьми</w:t>
      </w:r>
      <w:r>
        <w:rPr>
          <w:b/>
          <w:spacing w:val="40"/>
        </w:rPr>
        <w:t xml:space="preserve"> </w:t>
      </w:r>
      <w:r>
        <w:rPr>
          <w:b/>
        </w:rPr>
        <w:t>младшего</w:t>
      </w:r>
      <w:r>
        <w:rPr>
          <w:b/>
          <w:spacing w:val="40"/>
        </w:rPr>
        <w:t xml:space="preserve"> </w:t>
      </w:r>
      <w:r>
        <w:rPr>
          <w:b/>
        </w:rPr>
        <w:t>школьного</w:t>
      </w:r>
      <w:r>
        <w:rPr>
          <w:b/>
          <w:spacing w:val="40"/>
        </w:rPr>
        <w:t xml:space="preserve"> </w:t>
      </w:r>
      <w:r>
        <w:rPr>
          <w:b/>
        </w:rPr>
        <w:t>возраста</w:t>
      </w:r>
      <w:r>
        <w:rPr>
          <w:b/>
          <w:spacing w:val="40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учитывать,</w:t>
      </w:r>
      <w:r>
        <w:rPr>
          <w:spacing w:val="80"/>
        </w:rPr>
        <w:t xml:space="preserve"> </w:t>
      </w:r>
      <w:r>
        <w:t>что в возрасте от 5 до 11 лет могут дополнительно проявиться страх школы, замкнутость, трудности концентрации, разрыв с прежними друзьями – то есть, целый комплекс поведенческих проблем и проблем, связанных с обучением, включая</w:t>
      </w:r>
      <w:r>
        <w:rPr>
          <w:spacing w:val="40"/>
        </w:rPr>
        <w:t xml:space="preserve"> </w:t>
      </w:r>
      <w:r>
        <w:t>школьную</w:t>
      </w:r>
      <w:r>
        <w:rPr>
          <w:spacing w:val="40"/>
        </w:rPr>
        <w:t xml:space="preserve"> </w:t>
      </w:r>
      <w:r>
        <w:t>тревожность.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появляться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обостряться</w:t>
      </w:r>
      <w:r>
        <w:rPr>
          <w:spacing w:val="40"/>
        </w:rPr>
        <w:t xml:space="preserve"> </w:t>
      </w:r>
      <w:r>
        <w:t>жалобы на плохое самочувствие и боли.</w:t>
      </w:r>
    </w:p>
    <w:p w:rsidR="00D659C5" w:rsidRDefault="006A072E">
      <w:pPr>
        <w:pStyle w:val="a3"/>
        <w:spacing w:line="276" w:lineRule="auto"/>
        <w:ind w:right="221"/>
      </w:pPr>
      <w:r>
        <w:rPr>
          <w:b/>
        </w:rPr>
        <w:t xml:space="preserve">В подростковом возрасте </w:t>
      </w:r>
      <w:r>
        <w:t xml:space="preserve">повышается риск обращения к неадаптивным формам </w:t>
      </w:r>
      <w:proofErr w:type="spellStart"/>
      <w:r>
        <w:t>совладания</w:t>
      </w:r>
      <w:proofErr w:type="spellEnd"/>
      <w:r>
        <w:t xml:space="preserve"> со стрессовой ситуацией – </w:t>
      </w:r>
      <w:proofErr w:type="spellStart"/>
      <w:r>
        <w:t>аутоагрессивному</w:t>
      </w:r>
      <w:proofErr w:type="spellEnd"/>
      <w:r>
        <w:t xml:space="preserve"> поведению, употреблению</w:t>
      </w:r>
      <w:r>
        <w:rPr>
          <w:spacing w:val="68"/>
          <w:w w:val="150"/>
        </w:rPr>
        <w:t xml:space="preserve">   </w:t>
      </w:r>
      <w:r>
        <w:t>психоактивных</w:t>
      </w:r>
      <w:r>
        <w:rPr>
          <w:spacing w:val="68"/>
          <w:w w:val="150"/>
        </w:rPr>
        <w:t xml:space="preserve">   </w:t>
      </w:r>
      <w:proofErr w:type="gramStart"/>
      <w:r>
        <w:t>веществ,</w:t>
      </w:r>
      <w:r>
        <w:rPr>
          <w:spacing w:val="67"/>
          <w:w w:val="150"/>
        </w:rPr>
        <w:t xml:space="preserve">   </w:t>
      </w:r>
      <w:proofErr w:type="gramEnd"/>
      <w:r>
        <w:t>а</w:t>
      </w:r>
      <w:r>
        <w:rPr>
          <w:spacing w:val="68"/>
          <w:w w:val="150"/>
        </w:rPr>
        <w:t xml:space="preserve">   </w:t>
      </w:r>
      <w:r>
        <w:t>также</w:t>
      </w:r>
      <w:r>
        <w:rPr>
          <w:spacing w:val="68"/>
          <w:w w:val="150"/>
        </w:rPr>
        <w:t xml:space="preserve">   </w:t>
      </w:r>
      <w:r>
        <w:t>противоправному и провокационному поведению. Переживания беспомощности и нестабильности мира могут быть очень болезненны в этом возрасте: эмоциональное оцепенение, проблемы в общении со сверстниками, депрессия, антисоциальное поведение, проблемы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обучении,</w:t>
      </w:r>
      <w:r>
        <w:rPr>
          <w:spacing w:val="40"/>
        </w:rPr>
        <w:t xml:space="preserve"> </w:t>
      </w:r>
      <w:r>
        <w:t>суицидальные</w:t>
      </w:r>
      <w:r>
        <w:rPr>
          <w:spacing w:val="40"/>
        </w:rPr>
        <w:t xml:space="preserve"> </w:t>
      </w:r>
      <w:r>
        <w:t>мысли,</w:t>
      </w:r>
      <w:r>
        <w:rPr>
          <w:spacing w:val="40"/>
        </w:rPr>
        <w:t xml:space="preserve"> </w:t>
      </w:r>
      <w:r>
        <w:t>избегание</w:t>
      </w:r>
      <w:r>
        <w:rPr>
          <w:spacing w:val="40"/>
        </w:rPr>
        <w:t xml:space="preserve"> </w:t>
      </w:r>
      <w:r>
        <w:t>каких-либо</w:t>
      </w:r>
      <w:r>
        <w:rPr>
          <w:spacing w:val="40"/>
        </w:rPr>
        <w:t xml:space="preserve"> </w:t>
      </w:r>
      <w:r>
        <w:t>напоминаний</w:t>
      </w:r>
      <w:r>
        <w:rPr>
          <w:spacing w:val="40"/>
        </w:rPr>
        <w:t xml:space="preserve"> </w:t>
      </w:r>
      <w:r>
        <w:t>о травматическом событии.</w:t>
      </w:r>
    </w:p>
    <w:p w:rsidR="00D659C5" w:rsidRDefault="006A072E">
      <w:pPr>
        <w:pStyle w:val="a3"/>
        <w:spacing w:line="276" w:lineRule="auto"/>
        <w:ind w:right="223"/>
      </w:pPr>
      <w:r>
        <w:t>Кроме того, в общении с детьми – родственниками жертв военных действий, родственниками людей, погибших (умерших) при исполнении обязанностей</w:t>
      </w:r>
      <w:r>
        <w:rPr>
          <w:spacing w:val="40"/>
        </w:rPr>
        <w:t xml:space="preserve"> </w:t>
      </w:r>
      <w:r>
        <w:t>военной службы (службы), необходимо постоянное соблюдение следующих правил всеми участниками образовательных отношений:</w:t>
      </w:r>
    </w:p>
    <w:p w:rsidR="00D659C5" w:rsidRDefault="006A072E">
      <w:pPr>
        <w:pStyle w:val="a4"/>
        <w:numPr>
          <w:ilvl w:val="0"/>
          <w:numId w:val="1"/>
        </w:numPr>
        <w:tabs>
          <w:tab w:val="left" w:pos="1404"/>
        </w:tabs>
        <w:spacing w:line="276" w:lineRule="auto"/>
        <w:ind w:right="224" w:firstLine="708"/>
        <w:rPr>
          <w:sz w:val="28"/>
        </w:rPr>
      </w:pPr>
      <w:r>
        <w:rPr>
          <w:sz w:val="28"/>
        </w:rPr>
        <w:t>Нельзя формировать у обучающегося идею о привлекательности смерти. Следует быть очень осторожным в описании причин смерти родителя. Не стоит рассказывать о смерти родителя как о сценарии, который захочет повторить обучающийся. Абсолютно недопустимо озвучивать любые тезисы, даже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минимально напоминающие «Он герой, потому что отдал жизнь», «Он любил тебя, потому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отдал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тебя</w:t>
      </w:r>
      <w:r>
        <w:rPr>
          <w:spacing w:val="80"/>
          <w:sz w:val="28"/>
        </w:rPr>
        <w:t xml:space="preserve"> </w:t>
      </w:r>
      <w:r>
        <w:rPr>
          <w:sz w:val="28"/>
        </w:rPr>
        <w:t>жизнь»,</w:t>
      </w:r>
      <w:r>
        <w:rPr>
          <w:spacing w:val="80"/>
          <w:sz w:val="28"/>
        </w:rPr>
        <w:t xml:space="preserve"> </w:t>
      </w:r>
      <w:r>
        <w:rPr>
          <w:sz w:val="28"/>
        </w:rPr>
        <w:t>«Своей</w:t>
      </w:r>
      <w:r>
        <w:rPr>
          <w:spacing w:val="80"/>
          <w:sz w:val="28"/>
        </w:rPr>
        <w:t xml:space="preserve"> </w:t>
      </w:r>
      <w:r>
        <w:rPr>
          <w:sz w:val="28"/>
        </w:rPr>
        <w:t>смертью</w:t>
      </w:r>
      <w:r>
        <w:rPr>
          <w:spacing w:val="80"/>
          <w:sz w:val="28"/>
        </w:rPr>
        <w:t xml:space="preserve"> </w:t>
      </w:r>
      <w:r>
        <w:rPr>
          <w:sz w:val="28"/>
        </w:rPr>
        <w:t>он</w:t>
      </w:r>
      <w:r>
        <w:rPr>
          <w:spacing w:val="80"/>
          <w:sz w:val="28"/>
        </w:rPr>
        <w:t xml:space="preserve"> </w:t>
      </w:r>
      <w:r>
        <w:rPr>
          <w:sz w:val="28"/>
        </w:rPr>
        <w:t>доказал,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он</w:t>
      </w:r>
      <w:r>
        <w:rPr>
          <w:spacing w:val="80"/>
          <w:sz w:val="28"/>
        </w:rPr>
        <w:t xml:space="preserve"> </w:t>
      </w:r>
      <w:r>
        <w:rPr>
          <w:sz w:val="28"/>
        </w:rPr>
        <w:t>хороший</w:t>
      </w:r>
    </w:p>
    <w:p w:rsidR="00D659C5" w:rsidRDefault="00D659C5">
      <w:pPr>
        <w:spacing w:line="276" w:lineRule="auto"/>
        <w:jc w:val="both"/>
        <w:rPr>
          <w:sz w:val="28"/>
        </w:rPr>
        <w:sectPr w:rsidR="00D659C5">
          <w:pgSz w:w="11910" w:h="16840"/>
          <w:pgMar w:top="1040" w:right="340" w:bottom="280" w:left="860" w:header="569" w:footer="0" w:gutter="0"/>
          <w:cols w:space="720"/>
        </w:sectPr>
      </w:pPr>
    </w:p>
    <w:p w:rsidR="00D659C5" w:rsidRDefault="006A072E">
      <w:pPr>
        <w:pStyle w:val="a3"/>
        <w:spacing w:before="79" w:line="276" w:lineRule="auto"/>
        <w:ind w:right="225" w:firstLine="0"/>
      </w:pPr>
      <w:r>
        <w:lastRenderedPageBreak/>
        <w:t xml:space="preserve">человек» и прочие тезисы, героизирующие или восхваляющие факт смерти. </w:t>
      </w:r>
      <w:proofErr w:type="spellStart"/>
      <w:r>
        <w:t>Конструктивнее</w:t>
      </w:r>
      <w:proofErr w:type="spellEnd"/>
      <w:r>
        <w:t xml:space="preserve"> уделять больше внимания жизни и достижениям умершего. Каким </w:t>
      </w:r>
      <w:proofErr w:type="gramStart"/>
      <w:r>
        <w:t>он</w:t>
      </w:r>
      <w:r>
        <w:rPr>
          <w:spacing w:val="40"/>
        </w:rPr>
        <w:t xml:space="preserve">  </w:t>
      </w:r>
      <w:r>
        <w:t>был</w:t>
      </w:r>
      <w:proofErr w:type="gramEnd"/>
      <w:r>
        <w:rPr>
          <w:spacing w:val="40"/>
        </w:rPr>
        <w:t xml:space="preserve">  </w:t>
      </w:r>
      <w:r>
        <w:t>человеком,</w:t>
      </w:r>
      <w:r>
        <w:rPr>
          <w:spacing w:val="40"/>
        </w:rPr>
        <w:t xml:space="preserve">  </w:t>
      </w:r>
      <w:r>
        <w:t>каким</w:t>
      </w:r>
      <w:r>
        <w:rPr>
          <w:spacing w:val="40"/>
        </w:rPr>
        <w:t xml:space="preserve">  </w:t>
      </w:r>
      <w:r>
        <w:t>хотел</w:t>
      </w:r>
      <w:r>
        <w:rPr>
          <w:spacing w:val="40"/>
        </w:rPr>
        <w:t xml:space="preserve">  </w:t>
      </w:r>
      <w:r>
        <w:t>воспитать</w:t>
      </w:r>
      <w:r>
        <w:rPr>
          <w:spacing w:val="40"/>
        </w:rPr>
        <w:t xml:space="preserve">  </w:t>
      </w:r>
      <w:r>
        <w:t>своего</w:t>
      </w:r>
      <w:r>
        <w:rPr>
          <w:spacing w:val="40"/>
        </w:rPr>
        <w:t xml:space="preserve">  </w:t>
      </w:r>
      <w:r>
        <w:t>ребенка,</w:t>
      </w:r>
      <w:r>
        <w:rPr>
          <w:spacing w:val="40"/>
        </w:rPr>
        <w:t xml:space="preserve">  </w:t>
      </w:r>
      <w:r>
        <w:t>каковы</w:t>
      </w:r>
      <w:r>
        <w:rPr>
          <w:spacing w:val="40"/>
        </w:rPr>
        <w:t xml:space="preserve">  </w:t>
      </w:r>
      <w:r>
        <w:t>были его жизненные ценности. Таким образом, мы можем сделать упор на</w:t>
      </w:r>
      <w:r>
        <w:rPr>
          <w:spacing w:val="40"/>
        </w:rPr>
        <w:t xml:space="preserve"> </w:t>
      </w:r>
      <w:r>
        <w:t>положительные стороны жизни и сохранить в памяти обучающегося именно самые лучшие моменты, которые остались от его родителя.</w:t>
      </w:r>
    </w:p>
    <w:p w:rsidR="00D659C5" w:rsidRDefault="006A072E">
      <w:pPr>
        <w:pStyle w:val="a4"/>
        <w:numPr>
          <w:ilvl w:val="0"/>
          <w:numId w:val="1"/>
        </w:numPr>
        <w:tabs>
          <w:tab w:val="left" w:pos="1404"/>
        </w:tabs>
        <w:spacing w:before="1" w:line="276" w:lineRule="auto"/>
        <w:ind w:right="223" w:firstLine="708"/>
        <w:rPr>
          <w:sz w:val="28"/>
        </w:rPr>
      </w:pPr>
      <w:r>
        <w:rPr>
          <w:sz w:val="28"/>
        </w:rPr>
        <w:t xml:space="preserve">Недопустимо и описывать погибшего (умершего) родителя в негативном ключе. Для ребенка родитель в подавляющем большинстве случаев остается фигурой, с которой он себя во многом идентифицирует. Абсолютно недопустимо озвучивать тезисы наподобие «Он погиб, потому что слабо боролся», «Он подвел своих товарищей», «Он глупо поступил». Даже в случае, если в вашем восприятии существуют весомые причины для этого. Разрушение положительного эмоционального образа родителя в восприятии ребенка – это дополнительная травматизация его психики, </w:t>
      </w:r>
      <w:proofErr w:type="gramStart"/>
      <w:r>
        <w:rPr>
          <w:sz w:val="28"/>
        </w:rPr>
        <w:t>итак</w:t>
      </w:r>
      <w:proofErr w:type="gramEnd"/>
      <w:r>
        <w:rPr>
          <w:sz w:val="28"/>
        </w:rPr>
        <w:t xml:space="preserve"> переживающей потерю.</w:t>
      </w:r>
    </w:p>
    <w:p w:rsidR="00D659C5" w:rsidRDefault="00D659C5">
      <w:pPr>
        <w:spacing w:line="276" w:lineRule="auto"/>
        <w:jc w:val="both"/>
        <w:rPr>
          <w:sz w:val="28"/>
        </w:rPr>
        <w:sectPr w:rsidR="00D659C5">
          <w:pgSz w:w="11910" w:h="16840"/>
          <w:pgMar w:top="1040" w:right="340" w:bottom="280" w:left="860" w:header="569" w:footer="0" w:gutter="0"/>
          <w:cols w:space="720"/>
        </w:sectPr>
      </w:pPr>
    </w:p>
    <w:p w:rsidR="00D659C5" w:rsidRDefault="006A072E">
      <w:pPr>
        <w:pStyle w:val="a3"/>
        <w:spacing w:before="79"/>
        <w:ind w:left="0" w:right="223" w:firstLine="0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:rsidR="00D659C5" w:rsidRDefault="00D659C5">
      <w:pPr>
        <w:pStyle w:val="a3"/>
        <w:spacing w:before="102"/>
        <w:ind w:left="0" w:firstLine="0"/>
        <w:jc w:val="left"/>
      </w:pPr>
    </w:p>
    <w:p w:rsidR="00D659C5" w:rsidRDefault="006A072E">
      <w:pPr>
        <w:ind w:left="741"/>
        <w:rPr>
          <w:b/>
          <w:sz w:val="28"/>
        </w:rPr>
      </w:pPr>
      <w:r>
        <w:rPr>
          <w:b/>
          <w:sz w:val="28"/>
        </w:rPr>
        <w:t>Рекомендации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педагогу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ситуации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кризисного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обучающегося</w:t>
      </w:r>
    </w:p>
    <w:p w:rsidR="00D659C5" w:rsidRDefault="00D659C5">
      <w:pPr>
        <w:pStyle w:val="a3"/>
        <w:spacing w:before="13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3119"/>
        <w:gridCol w:w="5488"/>
      </w:tblGrid>
      <w:tr w:rsidR="00D659C5">
        <w:trPr>
          <w:trHeight w:val="515"/>
        </w:trPr>
        <w:tc>
          <w:tcPr>
            <w:tcW w:w="1856" w:type="dxa"/>
          </w:tcPr>
          <w:p w:rsidR="00D659C5" w:rsidRDefault="006A072E">
            <w:pPr>
              <w:pStyle w:val="TableParagraph"/>
              <w:spacing w:before="99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Ситуации</w:t>
            </w:r>
          </w:p>
        </w:tc>
        <w:tc>
          <w:tcPr>
            <w:tcW w:w="3119" w:type="dxa"/>
          </w:tcPr>
          <w:p w:rsidR="00D659C5" w:rsidRDefault="006A072E">
            <w:pPr>
              <w:pStyle w:val="TableParagraph"/>
              <w:spacing w:before="99"/>
              <w:ind w:left="512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признаки</w:t>
            </w:r>
          </w:p>
        </w:tc>
        <w:tc>
          <w:tcPr>
            <w:tcW w:w="5488" w:type="dxa"/>
          </w:tcPr>
          <w:p w:rsidR="00D659C5" w:rsidRDefault="006A072E">
            <w:pPr>
              <w:pStyle w:val="TableParagraph"/>
              <w:spacing w:before="9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Помощь</w:t>
            </w:r>
          </w:p>
        </w:tc>
      </w:tr>
      <w:tr w:rsidR="00D659C5">
        <w:trPr>
          <w:trHeight w:val="7977"/>
        </w:trPr>
        <w:tc>
          <w:tcPr>
            <w:tcW w:w="1856" w:type="dxa"/>
          </w:tcPr>
          <w:p w:rsidR="00D659C5" w:rsidRDefault="006A072E">
            <w:pPr>
              <w:pStyle w:val="TableParagraph"/>
              <w:spacing w:before="98" w:line="276" w:lineRule="auto"/>
              <w:ind w:left="100" w:right="41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Алгоритм </w:t>
            </w:r>
            <w:r>
              <w:rPr>
                <w:b/>
                <w:sz w:val="28"/>
              </w:rPr>
              <w:t xml:space="preserve">помощи в </w:t>
            </w:r>
            <w:r>
              <w:rPr>
                <w:b/>
                <w:spacing w:val="-2"/>
                <w:sz w:val="28"/>
              </w:rPr>
              <w:t xml:space="preserve">ситуациях </w:t>
            </w:r>
            <w:r>
              <w:rPr>
                <w:b/>
                <w:spacing w:val="-4"/>
                <w:sz w:val="28"/>
              </w:rPr>
              <w:t>вины</w:t>
            </w:r>
          </w:p>
        </w:tc>
        <w:tc>
          <w:tcPr>
            <w:tcW w:w="3119" w:type="dxa"/>
          </w:tcPr>
          <w:p w:rsidR="00D659C5" w:rsidRDefault="006A072E">
            <w:pPr>
              <w:pStyle w:val="TableParagraph"/>
              <w:spacing w:before="93" w:line="276" w:lineRule="auto"/>
              <w:ind w:left="145"/>
              <w:rPr>
                <w:sz w:val="28"/>
              </w:rPr>
            </w:pPr>
            <w:r>
              <w:rPr>
                <w:sz w:val="28"/>
              </w:rPr>
              <w:t>Возможно выражение чувства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печали,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грусти. Слезы, плач.</w:t>
            </w:r>
          </w:p>
          <w:p w:rsidR="00D659C5" w:rsidRDefault="006A072E">
            <w:pPr>
              <w:pStyle w:val="TableParagraph"/>
              <w:spacing w:line="276" w:lineRule="auto"/>
              <w:ind w:left="145" w:right="506"/>
              <w:rPr>
                <w:sz w:val="28"/>
              </w:rPr>
            </w:pPr>
            <w:r>
              <w:rPr>
                <w:sz w:val="28"/>
              </w:rPr>
              <w:t xml:space="preserve">Попытка уйти, </w:t>
            </w:r>
            <w:r>
              <w:rPr>
                <w:spacing w:val="-2"/>
                <w:sz w:val="28"/>
              </w:rPr>
              <w:t xml:space="preserve">изолироваться. </w:t>
            </w:r>
            <w:r>
              <w:rPr>
                <w:sz w:val="28"/>
              </w:rPr>
              <w:t>Отказ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празднике.</w:t>
            </w:r>
          </w:p>
        </w:tc>
        <w:tc>
          <w:tcPr>
            <w:tcW w:w="5488" w:type="dxa"/>
          </w:tcPr>
          <w:p w:rsidR="00D659C5" w:rsidRDefault="006A072E">
            <w:pPr>
              <w:pStyle w:val="TableParagraph"/>
              <w:spacing w:before="93" w:line="278" w:lineRule="auto"/>
              <w:ind w:left="144" w:right="310"/>
              <w:rPr>
                <w:sz w:val="28"/>
              </w:rPr>
            </w:pPr>
            <w:r>
              <w:rPr>
                <w:sz w:val="28"/>
              </w:rPr>
              <w:t>Убедите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обучающегося,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он может быть откровенен.</w:t>
            </w:r>
          </w:p>
          <w:p w:rsidR="00D659C5" w:rsidRDefault="006A072E">
            <w:pPr>
              <w:pStyle w:val="TableParagraph"/>
              <w:spacing w:line="276" w:lineRule="auto"/>
              <w:ind w:left="144" w:right="310"/>
              <w:rPr>
                <w:sz w:val="28"/>
              </w:rPr>
            </w:pPr>
            <w:r>
              <w:rPr>
                <w:sz w:val="28"/>
              </w:rPr>
              <w:t>Уточните,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связано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возникшее чувство: возможно обучающийся</w:t>
            </w:r>
          </w:p>
          <w:p w:rsidR="00D659C5" w:rsidRDefault="006A072E">
            <w:pPr>
              <w:pStyle w:val="TableParagraph"/>
              <w:spacing w:line="276" w:lineRule="auto"/>
              <w:ind w:left="144" w:right="310"/>
              <w:rPr>
                <w:sz w:val="28"/>
              </w:rPr>
            </w:pPr>
            <w:r>
              <w:rPr>
                <w:sz w:val="28"/>
              </w:rPr>
              <w:t>переживает,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веселится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 кто-то страдает или погиб.</w:t>
            </w:r>
          </w:p>
          <w:p w:rsidR="00D659C5" w:rsidRDefault="006A072E">
            <w:pPr>
              <w:pStyle w:val="TableParagraph"/>
              <w:spacing w:line="276" w:lineRule="auto"/>
              <w:ind w:left="144" w:right="310"/>
              <w:rPr>
                <w:sz w:val="28"/>
              </w:rPr>
            </w:pPr>
            <w:r>
              <w:rPr>
                <w:sz w:val="28"/>
              </w:rPr>
              <w:t>Помогите проговорить все то, что хочет сказать обучающийся, но возможно стесняется / стыдиться: такое бывало раньше?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началось,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чем </w:t>
            </w:r>
            <w:r>
              <w:rPr>
                <w:spacing w:val="-2"/>
                <w:sz w:val="28"/>
              </w:rPr>
              <w:t>связано?</w:t>
            </w:r>
          </w:p>
          <w:p w:rsidR="00D659C5" w:rsidRDefault="006A072E">
            <w:pPr>
              <w:pStyle w:val="TableParagraph"/>
              <w:spacing w:line="276" w:lineRule="auto"/>
              <w:ind w:left="144" w:right="8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считаешь,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этой ситуации?</w:t>
            </w:r>
          </w:p>
          <w:p w:rsidR="00D659C5" w:rsidRDefault="006A072E">
            <w:pPr>
              <w:pStyle w:val="TableParagraph"/>
              <w:spacing w:line="276" w:lineRule="auto"/>
              <w:ind w:left="144" w:right="87"/>
              <w:rPr>
                <w:sz w:val="28"/>
              </w:rPr>
            </w:pPr>
            <w:r>
              <w:rPr>
                <w:sz w:val="28"/>
              </w:rPr>
              <w:t>В чем твоя ответственность и как может проявиться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ситуации? (для детей дошкольного и младшего школьного возраста: что можно делать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 время игры?).</w:t>
            </w:r>
          </w:p>
          <w:p w:rsidR="00D659C5" w:rsidRDefault="006A072E">
            <w:pPr>
              <w:pStyle w:val="TableParagraph"/>
              <w:spacing w:line="276" w:lineRule="auto"/>
              <w:ind w:left="144" w:right="310"/>
              <w:rPr>
                <w:sz w:val="28"/>
              </w:rPr>
            </w:pPr>
            <w:r>
              <w:rPr>
                <w:sz w:val="28"/>
              </w:rPr>
              <w:t>Можно привести чувство вины в благодарность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 чувствуешь вину тоже станет легче.</w:t>
            </w:r>
          </w:p>
        </w:tc>
      </w:tr>
      <w:tr w:rsidR="00D659C5">
        <w:trPr>
          <w:trHeight w:val="4274"/>
        </w:trPr>
        <w:tc>
          <w:tcPr>
            <w:tcW w:w="1856" w:type="dxa"/>
          </w:tcPr>
          <w:p w:rsidR="00D659C5" w:rsidRDefault="006A072E">
            <w:pPr>
              <w:pStyle w:val="TableParagraph"/>
              <w:spacing w:before="98" w:line="276" w:lineRule="auto"/>
              <w:ind w:left="100" w:right="41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Алгоритм </w:t>
            </w:r>
            <w:r>
              <w:rPr>
                <w:b/>
                <w:sz w:val="28"/>
              </w:rPr>
              <w:t xml:space="preserve">помощи в </w:t>
            </w:r>
            <w:r>
              <w:rPr>
                <w:b/>
                <w:spacing w:val="-2"/>
                <w:sz w:val="28"/>
              </w:rPr>
              <w:t>ситуациях обиды</w:t>
            </w:r>
          </w:p>
        </w:tc>
        <w:tc>
          <w:tcPr>
            <w:tcW w:w="3119" w:type="dxa"/>
          </w:tcPr>
          <w:p w:rsidR="00D659C5" w:rsidRDefault="006A072E">
            <w:pPr>
              <w:pStyle w:val="TableParagraph"/>
              <w:spacing w:before="93" w:line="276" w:lineRule="auto"/>
              <w:ind w:left="145"/>
              <w:rPr>
                <w:sz w:val="28"/>
              </w:rPr>
            </w:pPr>
            <w:r>
              <w:rPr>
                <w:sz w:val="28"/>
              </w:rPr>
              <w:t xml:space="preserve">Отказ от общения. </w:t>
            </w:r>
            <w:r>
              <w:rPr>
                <w:spacing w:val="-2"/>
                <w:sz w:val="28"/>
              </w:rPr>
              <w:t xml:space="preserve">Противопоставление </w:t>
            </w:r>
            <w:r>
              <w:rPr>
                <w:sz w:val="28"/>
              </w:rPr>
              <w:t xml:space="preserve">себя другому </w:t>
            </w:r>
            <w:r>
              <w:rPr>
                <w:spacing w:val="-2"/>
                <w:sz w:val="28"/>
              </w:rPr>
              <w:t>обучающемуся (коллективу).</w:t>
            </w:r>
          </w:p>
          <w:p w:rsidR="00D659C5" w:rsidRDefault="006A072E">
            <w:pPr>
              <w:pStyle w:val="TableParagraph"/>
              <w:spacing w:line="278" w:lineRule="auto"/>
              <w:ind w:left="145"/>
              <w:rPr>
                <w:sz w:val="28"/>
              </w:rPr>
            </w:pPr>
            <w:r>
              <w:rPr>
                <w:sz w:val="28"/>
              </w:rPr>
              <w:t>Конфликтное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общение. </w:t>
            </w:r>
            <w:r>
              <w:rPr>
                <w:spacing w:val="-2"/>
                <w:sz w:val="28"/>
              </w:rPr>
              <w:t>Отчужденность.</w:t>
            </w:r>
          </w:p>
          <w:p w:rsidR="00D659C5" w:rsidRDefault="006A072E">
            <w:pPr>
              <w:pStyle w:val="TableParagraph"/>
              <w:spacing w:line="317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Возможно</w:t>
            </w:r>
          </w:p>
          <w:p w:rsidR="00D659C5" w:rsidRDefault="006A072E">
            <w:pPr>
              <w:pStyle w:val="TableParagraph"/>
              <w:spacing w:before="47" w:line="278" w:lineRule="auto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демонстративное </w:t>
            </w:r>
            <w:r>
              <w:rPr>
                <w:sz w:val="28"/>
              </w:rPr>
              <w:t>поведение (сесть</w:t>
            </w:r>
          </w:p>
          <w:p w:rsidR="00D659C5" w:rsidRDefault="006A072E">
            <w:pPr>
              <w:pStyle w:val="TableParagraph"/>
              <w:spacing w:line="317" w:lineRule="exact"/>
              <w:ind w:left="145"/>
              <w:rPr>
                <w:sz w:val="28"/>
              </w:rPr>
            </w:pPr>
            <w:r>
              <w:rPr>
                <w:sz w:val="28"/>
              </w:rPr>
              <w:t>одному,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  <w:tc>
          <w:tcPr>
            <w:tcW w:w="5488" w:type="dxa"/>
          </w:tcPr>
          <w:p w:rsidR="00D659C5" w:rsidRDefault="006A072E">
            <w:pPr>
              <w:pStyle w:val="TableParagraph"/>
              <w:spacing w:before="93" w:line="276" w:lineRule="auto"/>
              <w:ind w:left="144" w:right="87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обида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теле)?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 чувствуешь в такой момент?</w:t>
            </w:r>
          </w:p>
          <w:p w:rsidR="00D659C5" w:rsidRDefault="006A072E">
            <w:pPr>
              <w:pStyle w:val="TableParagraph"/>
              <w:spacing w:before="1" w:line="276" w:lineRule="auto"/>
              <w:ind w:left="144" w:right="87"/>
              <w:rPr>
                <w:sz w:val="28"/>
              </w:rPr>
            </w:pPr>
            <w:r>
              <w:rPr>
                <w:sz w:val="28"/>
              </w:rPr>
              <w:t>А как хотелось бы чувствовать себя? Можем мы оставить твою обиду в этой комнате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праздника?</w:t>
            </w:r>
          </w:p>
          <w:p w:rsidR="00D659C5" w:rsidRDefault="006A072E">
            <w:pPr>
              <w:pStyle w:val="TableParagraph"/>
              <w:spacing w:line="276" w:lineRule="auto"/>
              <w:ind w:left="144" w:right="87"/>
              <w:rPr>
                <w:sz w:val="28"/>
              </w:rPr>
            </w:pPr>
            <w:r>
              <w:rPr>
                <w:sz w:val="28"/>
              </w:rPr>
              <w:t>С кем было бы не обидно общаться сейчас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тебе стало лучше?</w:t>
            </w:r>
          </w:p>
        </w:tc>
      </w:tr>
    </w:tbl>
    <w:p w:rsidR="00D659C5" w:rsidRDefault="00D659C5">
      <w:pPr>
        <w:spacing w:line="276" w:lineRule="auto"/>
        <w:rPr>
          <w:sz w:val="28"/>
        </w:rPr>
        <w:sectPr w:rsidR="00D659C5">
          <w:pgSz w:w="11910" w:h="16840"/>
          <w:pgMar w:top="1040" w:right="340" w:bottom="280" w:left="860" w:header="569" w:footer="0" w:gutter="0"/>
          <w:cols w:space="720"/>
        </w:sectPr>
      </w:pPr>
    </w:p>
    <w:p w:rsidR="00D659C5" w:rsidRDefault="00D659C5">
      <w:pPr>
        <w:pStyle w:val="a3"/>
        <w:spacing w:before="5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3119"/>
        <w:gridCol w:w="5488"/>
      </w:tblGrid>
      <w:tr w:rsidR="00D659C5">
        <w:trPr>
          <w:trHeight w:val="570"/>
        </w:trPr>
        <w:tc>
          <w:tcPr>
            <w:tcW w:w="1856" w:type="dxa"/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9" w:type="dxa"/>
          </w:tcPr>
          <w:p w:rsidR="00D659C5" w:rsidRDefault="006A072E">
            <w:pPr>
              <w:pStyle w:val="TableParagraph"/>
              <w:spacing w:before="93"/>
              <w:ind w:left="145"/>
              <w:rPr>
                <w:sz w:val="28"/>
              </w:rPr>
            </w:pPr>
            <w:r>
              <w:rPr>
                <w:sz w:val="28"/>
              </w:rPr>
              <w:t>ролей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проч.)</w:t>
            </w:r>
          </w:p>
        </w:tc>
        <w:tc>
          <w:tcPr>
            <w:tcW w:w="5488" w:type="dxa"/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</w:tr>
      <w:tr w:rsidR="00D659C5">
        <w:trPr>
          <w:trHeight w:val="448"/>
        </w:trPr>
        <w:tc>
          <w:tcPr>
            <w:tcW w:w="1856" w:type="dxa"/>
            <w:tcBorders>
              <w:bottom w:val="nil"/>
            </w:tcBorders>
          </w:tcPr>
          <w:p w:rsidR="00D659C5" w:rsidRDefault="006A072E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Алгоритм</w:t>
            </w:r>
          </w:p>
        </w:tc>
        <w:tc>
          <w:tcPr>
            <w:tcW w:w="3119" w:type="dxa"/>
            <w:tcBorders>
              <w:bottom w:val="nil"/>
            </w:tcBorders>
          </w:tcPr>
          <w:p w:rsidR="00D659C5" w:rsidRDefault="006A072E">
            <w:pPr>
              <w:pStyle w:val="TableParagraph"/>
              <w:spacing w:before="93"/>
              <w:ind w:left="145"/>
              <w:rPr>
                <w:sz w:val="28"/>
              </w:rPr>
            </w:pPr>
            <w:r>
              <w:rPr>
                <w:sz w:val="28"/>
              </w:rPr>
              <w:t>Уклонение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избегание</w:t>
            </w:r>
          </w:p>
        </w:tc>
        <w:tc>
          <w:tcPr>
            <w:tcW w:w="5488" w:type="dxa"/>
            <w:tcBorders>
              <w:bottom w:val="nil"/>
            </w:tcBorders>
          </w:tcPr>
          <w:p w:rsidR="00D659C5" w:rsidRDefault="006A072E">
            <w:pPr>
              <w:pStyle w:val="TableParagraph"/>
              <w:spacing w:before="93"/>
              <w:ind w:left="144"/>
              <w:rPr>
                <w:sz w:val="28"/>
              </w:rPr>
            </w:pPr>
            <w:r>
              <w:rPr>
                <w:sz w:val="28"/>
              </w:rPr>
              <w:t>Тебе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нравится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одному?</w:t>
            </w:r>
            <w:r>
              <w:rPr>
                <w:spacing w:val="-2"/>
                <w:sz w:val="28"/>
              </w:rPr>
              <w:t xml:space="preserve"> Хочется,</w:t>
            </w:r>
          </w:p>
        </w:tc>
      </w:tr>
      <w:tr w:rsidR="00D659C5">
        <w:trPr>
          <w:trHeight w:val="370"/>
        </w:trPr>
        <w:tc>
          <w:tcPr>
            <w:tcW w:w="1856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21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помощи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7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общения.</w:t>
            </w:r>
          </w:p>
        </w:tc>
        <w:tc>
          <w:tcPr>
            <w:tcW w:w="5488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7"/>
              <w:ind w:left="144"/>
              <w:rPr>
                <w:sz w:val="28"/>
              </w:rPr>
            </w:pPr>
            <w:r>
              <w:rPr>
                <w:sz w:val="28"/>
              </w:rPr>
              <w:t>чтобы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заметили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другие?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чего?</w:t>
            </w:r>
          </w:p>
        </w:tc>
      </w:tr>
      <w:tr w:rsidR="00D659C5">
        <w:trPr>
          <w:trHeight w:val="369"/>
        </w:trPr>
        <w:tc>
          <w:tcPr>
            <w:tcW w:w="1856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20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ситуациях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5"/>
              <w:ind w:left="145"/>
              <w:rPr>
                <w:sz w:val="28"/>
              </w:rPr>
            </w:pPr>
            <w:r>
              <w:rPr>
                <w:sz w:val="28"/>
              </w:rPr>
              <w:t>Отказ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5488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5"/>
              <w:ind w:left="14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пообщаться?</w:t>
            </w:r>
          </w:p>
        </w:tc>
      </w:tr>
      <w:tr w:rsidR="00D659C5">
        <w:trPr>
          <w:trHeight w:val="370"/>
        </w:trPr>
        <w:tc>
          <w:tcPr>
            <w:tcW w:w="1856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20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одиночества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5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совместной</w:t>
            </w:r>
          </w:p>
        </w:tc>
        <w:tc>
          <w:tcPr>
            <w:tcW w:w="5488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5"/>
              <w:ind w:left="144"/>
              <w:rPr>
                <w:sz w:val="28"/>
              </w:rPr>
            </w:pPr>
            <w:r>
              <w:rPr>
                <w:sz w:val="28"/>
              </w:rPr>
              <w:t>Постоять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рядом?</w:t>
            </w:r>
          </w:p>
        </w:tc>
      </w:tr>
      <w:tr w:rsidR="00D659C5">
        <w:trPr>
          <w:trHeight w:val="368"/>
        </w:trPr>
        <w:tc>
          <w:tcPr>
            <w:tcW w:w="1856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7"/>
              <w:ind w:left="14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под</w:t>
            </w:r>
          </w:p>
        </w:tc>
        <w:tc>
          <w:tcPr>
            <w:tcW w:w="5488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7"/>
              <w:ind w:left="144"/>
              <w:rPr>
                <w:sz w:val="28"/>
              </w:rPr>
            </w:pPr>
            <w:r>
              <w:rPr>
                <w:sz w:val="28"/>
              </w:rPr>
              <w:t>Тебе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обидеться,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потому</w:t>
            </w:r>
          </w:p>
        </w:tc>
      </w:tr>
      <w:tr w:rsidR="00D659C5">
        <w:trPr>
          <w:trHeight w:val="369"/>
        </w:trPr>
        <w:tc>
          <w:tcPr>
            <w:tcW w:w="1856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8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различными</w:t>
            </w:r>
          </w:p>
        </w:tc>
        <w:tc>
          <w:tcPr>
            <w:tcW w:w="5488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8"/>
              <w:ind w:left="144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веселятся?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Во </w:t>
            </w:r>
            <w:r>
              <w:rPr>
                <w:spacing w:val="-5"/>
                <w:sz w:val="28"/>
              </w:rPr>
              <w:t>что</w:t>
            </w:r>
          </w:p>
        </w:tc>
      </w:tr>
      <w:tr w:rsidR="00D659C5">
        <w:trPr>
          <w:trHeight w:val="369"/>
        </w:trPr>
        <w:tc>
          <w:tcPr>
            <w:tcW w:w="1856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8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предлогами.</w:t>
            </w:r>
          </w:p>
        </w:tc>
        <w:tc>
          <w:tcPr>
            <w:tcW w:w="5488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8"/>
              <w:ind w:left="144"/>
              <w:rPr>
                <w:sz w:val="28"/>
              </w:rPr>
            </w:pPr>
            <w:r>
              <w:rPr>
                <w:sz w:val="28"/>
              </w:rPr>
              <w:t>можем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поиграть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поучаствовать),</w:t>
            </w:r>
          </w:p>
        </w:tc>
      </w:tr>
      <w:tr w:rsidR="00D659C5">
        <w:trPr>
          <w:trHeight w:val="370"/>
        </w:trPr>
        <w:tc>
          <w:tcPr>
            <w:tcW w:w="1856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8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Отталкивающее</w:t>
            </w:r>
          </w:p>
        </w:tc>
        <w:tc>
          <w:tcPr>
            <w:tcW w:w="5488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8"/>
              <w:ind w:left="144"/>
              <w:rPr>
                <w:sz w:val="28"/>
              </w:rPr>
            </w:pPr>
            <w:r>
              <w:rPr>
                <w:sz w:val="28"/>
              </w:rPr>
              <w:t>чтобы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одиноко?</w:t>
            </w:r>
          </w:p>
        </w:tc>
      </w:tr>
      <w:tr w:rsidR="00D659C5">
        <w:trPr>
          <w:trHeight w:val="370"/>
        </w:trPr>
        <w:tc>
          <w:tcPr>
            <w:tcW w:w="1856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9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поведение.</w:t>
            </w:r>
          </w:p>
        </w:tc>
        <w:tc>
          <w:tcPr>
            <w:tcW w:w="5488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</w:tr>
      <w:tr w:rsidR="00D659C5">
        <w:trPr>
          <w:trHeight w:val="369"/>
        </w:trPr>
        <w:tc>
          <w:tcPr>
            <w:tcW w:w="1856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8"/>
              <w:ind w:left="145"/>
              <w:rPr>
                <w:sz w:val="28"/>
              </w:rPr>
            </w:pPr>
            <w:r>
              <w:rPr>
                <w:sz w:val="28"/>
              </w:rPr>
              <w:t>Неловкость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5488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</w:tr>
      <w:tr w:rsidR="00D659C5">
        <w:trPr>
          <w:trHeight w:val="371"/>
        </w:trPr>
        <w:tc>
          <w:tcPr>
            <w:tcW w:w="1856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8"/>
              <w:ind w:left="145"/>
              <w:rPr>
                <w:sz w:val="28"/>
              </w:rPr>
            </w:pPr>
            <w:r>
              <w:rPr>
                <w:sz w:val="28"/>
              </w:rPr>
              <w:t>присутствии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других.</w:t>
            </w:r>
          </w:p>
        </w:tc>
        <w:tc>
          <w:tcPr>
            <w:tcW w:w="5488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</w:tr>
      <w:tr w:rsidR="00D659C5">
        <w:trPr>
          <w:trHeight w:val="370"/>
        </w:trPr>
        <w:tc>
          <w:tcPr>
            <w:tcW w:w="1856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9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Неспособность</w:t>
            </w:r>
          </w:p>
        </w:tc>
        <w:tc>
          <w:tcPr>
            <w:tcW w:w="5488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</w:tr>
      <w:tr w:rsidR="00D659C5">
        <w:trPr>
          <w:trHeight w:val="369"/>
        </w:trPr>
        <w:tc>
          <w:tcPr>
            <w:tcW w:w="1856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659C5" w:rsidRDefault="006A072E">
            <w:pPr>
              <w:pStyle w:val="TableParagraph"/>
              <w:spacing w:before="18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устанавливать</w:t>
            </w:r>
          </w:p>
        </w:tc>
        <w:tc>
          <w:tcPr>
            <w:tcW w:w="5488" w:type="dxa"/>
            <w:tcBorders>
              <w:top w:val="nil"/>
              <w:bottom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</w:tr>
      <w:tr w:rsidR="00D659C5">
        <w:trPr>
          <w:trHeight w:val="495"/>
        </w:trPr>
        <w:tc>
          <w:tcPr>
            <w:tcW w:w="1856" w:type="dxa"/>
            <w:tcBorders>
              <w:top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D659C5" w:rsidRDefault="006A072E">
            <w:pPr>
              <w:pStyle w:val="TableParagraph"/>
              <w:spacing w:before="18"/>
              <w:ind w:left="145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контакты.</w:t>
            </w:r>
          </w:p>
        </w:tc>
        <w:tc>
          <w:tcPr>
            <w:tcW w:w="5488" w:type="dxa"/>
            <w:tcBorders>
              <w:top w:val="nil"/>
            </w:tcBorders>
          </w:tcPr>
          <w:p w:rsidR="00D659C5" w:rsidRDefault="00D659C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A072E" w:rsidRDefault="006A072E"/>
    <w:sectPr w:rsidR="006A072E">
      <w:pgSz w:w="11910" w:h="16840"/>
      <w:pgMar w:top="1040" w:right="340" w:bottom="280" w:left="86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524" w:rsidRDefault="00983524">
      <w:r>
        <w:separator/>
      </w:r>
    </w:p>
  </w:endnote>
  <w:endnote w:type="continuationSeparator" w:id="0">
    <w:p w:rsidR="00983524" w:rsidRDefault="0098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524" w:rsidRDefault="00983524">
      <w:r>
        <w:separator/>
      </w:r>
    </w:p>
  </w:footnote>
  <w:footnote w:type="continuationSeparator" w:id="0">
    <w:p w:rsidR="00983524" w:rsidRDefault="0098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72E" w:rsidRDefault="006A07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32640" behindDoc="1" locked="0" layoutInCell="1" allowOverlap="1">
              <wp:simplePos x="0" y="0"/>
              <wp:positionH relativeFrom="page">
                <wp:posOffset>3845686</wp:posOffset>
              </wp:positionH>
              <wp:positionV relativeFrom="page">
                <wp:posOffset>348318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72E" w:rsidRDefault="006A072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8pt;margin-top:27.45pt;width:19pt;height:15.3pt;z-index:-164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" filled="f" stroked="f">
              <v:textbox inset="0,0,0,0">
                <w:txbxContent>
                  <w:p w:rsidR="006A072E" w:rsidRDefault="006A072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6A4"/>
    <w:multiLevelType w:val="hybridMultilevel"/>
    <w:tmpl w:val="1A06BBE0"/>
    <w:lvl w:ilvl="0" w:tplc="268E8012">
      <w:start w:val="1"/>
      <w:numFmt w:val="decimal"/>
      <w:lvlText w:val="%1."/>
      <w:lvlJc w:val="left"/>
      <w:pPr>
        <w:ind w:left="27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621E1A">
      <w:numFmt w:val="bullet"/>
      <w:lvlText w:val="–"/>
      <w:lvlJc w:val="left"/>
      <w:pPr>
        <w:ind w:left="2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594B9E2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BD2253B4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8F8089AC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0686B4DA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84E02550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 w:tplc="D7B6EF06">
      <w:numFmt w:val="bullet"/>
      <w:lvlText w:val="•"/>
      <w:lvlJc w:val="left"/>
      <w:pPr>
        <w:ind w:left="7578" w:hanging="425"/>
      </w:pPr>
      <w:rPr>
        <w:rFonts w:hint="default"/>
        <w:lang w:val="ru-RU" w:eastAsia="en-US" w:bidi="ar-SA"/>
      </w:rPr>
    </w:lvl>
    <w:lvl w:ilvl="8" w:tplc="80B07FF6">
      <w:numFmt w:val="bullet"/>
      <w:lvlText w:val="•"/>
      <w:lvlJc w:val="left"/>
      <w:pPr>
        <w:ind w:left="8621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41CD23A9"/>
    <w:multiLevelType w:val="hybridMultilevel"/>
    <w:tmpl w:val="6EB0D638"/>
    <w:lvl w:ilvl="0" w:tplc="36002D9E">
      <w:start w:val="1"/>
      <w:numFmt w:val="upperRoman"/>
      <w:lvlText w:val="%1."/>
      <w:lvlJc w:val="left"/>
      <w:pPr>
        <w:ind w:left="432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828600">
      <w:numFmt w:val="bullet"/>
      <w:lvlText w:val="–"/>
      <w:lvlJc w:val="left"/>
      <w:pPr>
        <w:ind w:left="2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FE83FE0">
      <w:numFmt w:val="bullet"/>
      <w:lvlText w:val="•"/>
      <w:lvlJc w:val="left"/>
      <w:pPr>
        <w:ind w:left="5029" w:hanging="351"/>
      </w:pPr>
      <w:rPr>
        <w:rFonts w:hint="default"/>
        <w:lang w:val="ru-RU" w:eastAsia="en-US" w:bidi="ar-SA"/>
      </w:rPr>
    </w:lvl>
    <w:lvl w:ilvl="3" w:tplc="BF246128">
      <w:numFmt w:val="bullet"/>
      <w:lvlText w:val="•"/>
      <w:lvlJc w:val="left"/>
      <w:pPr>
        <w:ind w:left="5739" w:hanging="351"/>
      </w:pPr>
      <w:rPr>
        <w:rFonts w:hint="default"/>
        <w:lang w:val="ru-RU" w:eastAsia="en-US" w:bidi="ar-SA"/>
      </w:rPr>
    </w:lvl>
    <w:lvl w:ilvl="4" w:tplc="BEA095D2">
      <w:numFmt w:val="bullet"/>
      <w:lvlText w:val="•"/>
      <w:lvlJc w:val="left"/>
      <w:pPr>
        <w:ind w:left="6448" w:hanging="351"/>
      </w:pPr>
      <w:rPr>
        <w:rFonts w:hint="default"/>
        <w:lang w:val="ru-RU" w:eastAsia="en-US" w:bidi="ar-SA"/>
      </w:rPr>
    </w:lvl>
    <w:lvl w:ilvl="5" w:tplc="3B103DB2">
      <w:numFmt w:val="bullet"/>
      <w:lvlText w:val="•"/>
      <w:lvlJc w:val="left"/>
      <w:pPr>
        <w:ind w:left="7158" w:hanging="351"/>
      </w:pPr>
      <w:rPr>
        <w:rFonts w:hint="default"/>
        <w:lang w:val="ru-RU" w:eastAsia="en-US" w:bidi="ar-SA"/>
      </w:rPr>
    </w:lvl>
    <w:lvl w:ilvl="6" w:tplc="6622B1A2">
      <w:numFmt w:val="bullet"/>
      <w:lvlText w:val="•"/>
      <w:lvlJc w:val="left"/>
      <w:pPr>
        <w:ind w:left="7868" w:hanging="351"/>
      </w:pPr>
      <w:rPr>
        <w:rFonts w:hint="default"/>
        <w:lang w:val="ru-RU" w:eastAsia="en-US" w:bidi="ar-SA"/>
      </w:rPr>
    </w:lvl>
    <w:lvl w:ilvl="7" w:tplc="289C2E9E">
      <w:numFmt w:val="bullet"/>
      <w:lvlText w:val="•"/>
      <w:lvlJc w:val="left"/>
      <w:pPr>
        <w:ind w:left="8577" w:hanging="351"/>
      </w:pPr>
      <w:rPr>
        <w:rFonts w:hint="default"/>
        <w:lang w:val="ru-RU" w:eastAsia="en-US" w:bidi="ar-SA"/>
      </w:rPr>
    </w:lvl>
    <w:lvl w:ilvl="8" w:tplc="E41238AC">
      <w:numFmt w:val="bullet"/>
      <w:lvlText w:val="•"/>
      <w:lvlJc w:val="left"/>
      <w:pPr>
        <w:ind w:left="928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5A1642AB"/>
    <w:multiLevelType w:val="hybridMultilevel"/>
    <w:tmpl w:val="A72E1576"/>
    <w:lvl w:ilvl="0" w:tplc="8F38BDF6">
      <w:numFmt w:val="bullet"/>
      <w:lvlText w:val=""/>
      <w:lvlJc w:val="left"/>
      <w:pPr>
        <w:ind w:left="2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94801E">
      <w:numFmt w:val="bullet"/>
      <w:lvlText w:val="•"/>
      <w:lvlJc w:val="left"/>
      <w:pPr>
        <w:ind w:left="1322" w:hanging="286"/>
      </w:pPr>
      <w:rPr>
        <w:rFonts w:hint="default"/>
        <w:lang w:val="ru-RU" w:eastAsia="en-US" w:bidi="ar-SA"/>
      </w:rPr>
    </w:lvl>
    <w:lvl w:ilvl="2" w:tplc="91526AA0">
      <w:numFmt w:val="bullet"/>
      <w:lvlText w:val="•"/>
      <w:lvlJc w:val="left"/>
      <w:pPr>
        <w:ind w:left="2365" w:hanging="286"/>
      </w:pPr>
      <w:rPr>
        <w:rFonts w:hint="default"/>
        <w:lang w:val="ru-RU" w:eastAsia="en-US" w:bidi="ar-SA"/>
      </w:rPr>
    </w:lvl>
    <w:lvl w:ilvl="3" w:tplc="FFE45488">
      <w:numFmt w:val="bullet"/>
      <w:lvlText w:val="•"/>
      <w:lvlJc w:val="left"/>
      <w:pPr>
        <w:ind w:left="3407" w:hanging="286"/>
      </w:pPr>
      <w:rPr>
        <w:rFonts w:hint="default"/>
        <w:lang w:val="ru-RU" w:eastAsia="en-US" w:bidi="ar-SA"/>
      </w:rPr>
    </w:lvl>
    <w:lvl w:ilvl="4" w:tplc="7FA2EDF8">
      <w:numFmt w:val="bullet"/>
      <w:lvlText w:val="•"/>
      <w:lvlJc w:val="left"/>
      <w:pPr>
        <w:ind w:left="4450" w:hanging="286"/>
      </w:pPr>
      <w:rPr>
        <w:rFonts w:hint="default"/>
        <w:lang w:val="ru-RU" w:eastAsia="en-US" w:bidi="ar-SA"/>
      </w:rPr>
    </w:lvl>
    <w:lvl w:ilvl="5" w:tplc="FF948768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1A187E36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39A00CA6">
      <w:numFmt w:val="bullet"/>
      <w:lvlText w:val="•"/>
      <w:lvlJc w:val="left"/>
      <w:pPr>
        <w:ind w:left="7578" w:hanging="286"/>
      </w:pPr>
      <w:rPr>
        <w:rFonts w:hint="default"/>
        <w:lang w:val="ru-RU" w:eastAsia="en-US" w:bidi="ar-SA"/>
      </w:rPr>
    </w:lvl>
    <w:lvl w:ilvl="8" w:tplc="BB08A350">
      <w:numFmt w:val="bullet"/>
      <w:lvlText w:val="•"/>
      <w:lvlJc w:val="left"/>
      <w:pPr>
        <w:ind w:left="8621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5AF4008F"/>
    <w:multiLevelType w:val="hybridMultilevel"/>
    <w:tmpl w:val="1D8A898C"/>
    <w:lvl w:ilvl="0" w:tplc="209A1F18">
      <w:start w:val="1"/>
      <w:numFmt w:val="decimal"/>
      <w:lvlText w:val="%1."/>
      <w:lvlJc w:val="left"/>
      <w:pPr>
        <w:ind w:left="27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E67C1E">
      <w:numFmt w:val="bullet"/>
      <w:lvlText w:val="–"/>
      <w:lvlJc w:val="left"/>
      <w:pPr>
        <w:ind w:left="2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0F021FA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DC0C41CA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5234EF58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B7023EEE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81BA41E6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 w:tplc="9138A408">
      <w:numFmt w:val="bullet"/>
      <w:lvlText w:val="•"/>
      <w:lvlJc w:val="left"/>
      <w:pPr>
        <w:ind w:left="7578" w:hanging="425"/>
      </w:pPr>
      <w:rPr>
        <w:rFonts w:hint="default"/>
        <w:lang w:val="ru-RU" w:eastAsia="en-US" w:bidi="ar-SA"/>
      </w:rPr>
    </w:lvl>
    <w:lvl w:ilvl="8" w:tplc="6D6C2992">
      <w:numFmt w:val="bullet"/>
      <w:lvlText w:val="•"/>
      <w:lvlJc w:val="left"/>
      <w:pPr>
        <w:ind w:left="8621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5ED71FBB"/>
    <w:multiLevelType w:val="hybridMultilevel"/>
    <w:tmpl w:val="F776FD3A"/>
    <w:lvl w:ilvl="0" w:tplc="2B6A02C6">
      <w:start w:val="1"/>
      <w:numFmt w:val="decimal"/>
      <w:lvlText w:val="%1.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2661AC">
      <w:numFmt w:val="bullet"/>
      <w:lvlText w:val="•"/>
      <w:lvlJc w:val="left"/>
      <w:pPr>
        <w:ind w:left="1322" w:hanging="425"/>
      </w:pPr>
      <w:rPr>
        <w:rFonts w:hint="default"/>
        <w:lang w:val="ru-RU" w:eastAsia="en-US" w:bidi="ar-SA"/>
      </w:rPr>
    </w:lvl>
    <w:lvl w:ilvl="2" w:tplc="6DF01A0A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7AE89508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D9344360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1564F8B0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1FD0EA38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 w:tplc="196248A4">
      <w:numFmt w:val="bullet"/>
      <w:lvlText w:val="•"/>
      <w:lvlJc w:val="left"/>
      <w:pPr>
        <w:ind w:left="7578" w:hanging="425"/>
      </w:pPr>
      <w:rPr>
        <w:rFonts w:hint="default"/>
        <w:lang w:val="ru-RU" w:eastAsia="en-US" w:bidi="ar-SA"/>
      </w:rPr>
    </w:lvl>
    <w:lvl w:ilvl="8" w:tplc="4768C922">
      <w:numFmt w:val="bullet"/>
      <w:lvlText w:val="•"/>
      <w:lvlJc w:val="left"/>
      <w:pPr>
        <w:ind w:left="8621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6F6371AB"/>
    <w:multiLevelType w:val="hybridMultilevel"/>
    <w:tmpl w:val="FA1ED5BC"/>
    <w:lvl w:ilvl="0" w:tplc="3D7AE3B8">
      <w:numFmt w:val="bullet"/>
      <w:lvlText w:val="–"/>
      <w:lvlJc w:val="left"/>
      <w:pPr>
        <w:ind w:left="2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288BA6">
      <w:numFmt w:val="bullet"/>
      <w:lvlText w:val="•"/>
      <w:lvlJc w:val="left"/>
      <w:pPr>
        <w:ind w:left="1322" w:hanging="425"/>
      </w:pPr>
      <w:rPr>
        <w:rFonts w:hint="default"/>
        <w:lang w:val="ru-RU" w:eastAsia="en-US" w:bidi="ar-SA"/>
      </w:rPr>
    </w:lvl>
    <w:lvl w:ilvl="2" w:tplc="0BCE561E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55F652DA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DF9CF4CC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D9902BF0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EE76D6FC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 w:tplc="09B25CE4">
      <w:numFmt w:val="bullet"/>
      <w:lvlText w:val="•"/>
      <w:lvlJc w:val="left"/>
      <w:pPr>
        <w:ind w:left="7578" w:hanging="425"/>
      </w:pPr>
      <w:rPr>
        <w:rFonts w:hint="default"/>
        <w:lang w:val="ru-RU" w:eastAsia="en-US" w:bidi="ar-SA"/>
      </w:rPr>
    </w:lvl>
    <w:lvl w:ilvl="8" w:tplc="F474858C">
      <w:numFmt w:val="bullet"/>
      <w:lvlText w:val="•"/>
      <w:lvlJc w:val="left"/>
      <w:pPr>
        <w:ind w:left="8621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712979AB"/>
    <w:multiLevelType w:val="hybridMultilevel"/>
    <w:tmpl w:val="B0564442"/>
    <w:lvl w:ilvl="0" w:tplc="0D1EB7F4">
      <w:start w:val="1"/>
      <w:numFmt w:val="decimal"/>
      <w:lvlText w:val="%1."/>
      <w:lvlJc w:val="left"/>
      <w:pPr>
        <w:ind w:left="126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D67ADA">
      <w:numFmt w:val="bullet"/>
      <w:lvlText w:val="•"/>
      <w:lvlJc w:val="left"/>
      <w:pPr>
        <w:ind w:left="2204" w:hanging="281"/>
      </w:pPr>
      <w:rPr>
        <w:rFonts w:hint="default"/>
        <w:lang w:val="ru-RU" w:eastAsia="en-US" w:bidi="ar-SA"/>
      </w:rPr>
    </w:lvl>
    <w:lvl w:ilvl="2" w:tplc="7FEAA838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3" w:tplc="EF82CE78">
      <w:numFmt w:val="bullet"/>
      <w:lvlText w:val="•"/>
      <w:lvlJc w:val="left"/>
      <w:pPr>
        <w:ind w:left="4093" w:hanging="281"/>
      </w:pPr>
      <w:rPr>
        <w:rFonts w:hint="default"/>
        <w:lang w:val="ru-RU" w:eastAsia="en-US" w:bidi="ar-SA"/>
      </w:rPr>
    </w:lvl>
    <w:lvl w:ilvl="4" w:tplc="5C4060E4">
      <w:numFmt w:val="bullet"/>
      <w:lvlText w:val="•"/>
      <w:lvlJc w:val="left"/>
      <w:pPr>
        <w:ind w:left="5038" w:hanging="281"/>
      </w:pPr>
      <w:rPr>
        <w:rFonts w:hint="default"/>
        <w:lang w:val="ru-RU" w:eastAsia="en-US" w:bidi="ar-SA"/>
      </w:rPr>
    </w:lvl>
    <w:lvl w:ilvl="5" w:tplc="A2D2C3B8">
      <w:numFmt w:val="bullet"/>
      <w:lvlText w:val="•"/>
      <w:lvlJc w:val="left"/>
      <w:pPr>
        <w:ind w:left="5983" w:hanging="281"/>
      </w:pPr>
      <w:rPr>
        <w:rFonts w:hint="default"/>
        <w:lang w:val="ru-RU" w:eastAsia="en-US" w:bidi="ar-SA"/>
      </w:rPr>
    </w:lvl>
    <w:lvl w:ilvl="6" w:tplc="04349D30">
      <w:numFmt w:val="bullet"/>
      <w:lvlText w:val="•"/>
      <w:lvlJc w:val="left"/>
      <w:pPr>
        <w:ind w:left="6927" w:hanging="281"/>
      </w:pPr>
      <w:rPr>
        <w:rFonts w:hint="default"/>
        <w:lang w:val="ru-RU" w:eastAsia="en-US" w:bidi="ar-SA"/>
      </w:rPr>
    </w:lvl>
    <w:lvl w:ilvl="7" w:tplc="E46CC9F2">
      <w:numFmt w:val="bullet"/>
      <w:lvlText w:val="•"/>
      <w:lvlJc w:val="left"/>
      <w:pPr>
        <w:ind w:left="7872" w:hanging="281"/>
      </w:pPr>
      <w:rPr>
        <w:rFonts w:hint="default"/>
        <w:lang w:val="ru-RU" w:eastAsia="en-US" w:bidi="ar-SA"/>
      </w:rPr>
    </w:lvl>
    <w:lvl w:ilvl="8" w:tplc="CC94DB8A">
      <w:numFmt w:val="bullet"/>
      <w:lvlText w:val="•"/>
      <w:lvlJc w:val="left"/>
      <w:pPr>
        <w:ind w:left="8817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C5"/>
    <w:rsid w:val="00232DB0"/>
    <w:rsid w:val="006A072E"/>
    <w:rsid w:val="00766C22"/>
    <w:rsid w:val="007B1439"/>
    <w:rsid w:val="007E2C7D"/>
    <w:rsid w:val="00983524"/>
    <w:rsid w:val="00D6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8359"/>
  <w15:docId w15:val="{4EB5DFC5-A9DE-4762-9FC6-E688689F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7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Subtitle"/>
    <w:basedOn w:val="a"/>
    <w:next w:val="a"/>
    <w:link w:val="a6"/>
    <w:uiPriority w:val="11"/>
    <w:qFormat/>
    <w:rsid w:val="006A07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A072E"/>
    <w:rPr>
      <w:rFonts w:eastAsiaTheme="minorEastAsia"/>
      <w:color w:val="5A5A5A" w:themeColor="text1" w:themeTint="A5"/>
      <w:spacing w:val="1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sy_myvmes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sy_myvmes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Костыряченко Юлия Александровна</dc:creator>
  <cp:lastModifiedBy>Пользователь</cp:lastModifiedBy>
  <cp:revision>2</cp:revision>
  <dcterms:created xsi:type="dcterms:W3CDTF">2024-10-21T03:35:00Z</dcterms:created>
  <dcterms:modified xsi:type="dcterms:W3CDTF">2024-10-21T03:35:00Z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2010</vt:lpwstr>
  </property>
</Properties>
</file>